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805" w:rsidRDefault="00E71805" w:rsidP="0052456B">
      <w:pPr>
        <w:pStyle w:val="a3"/>
        <w:spacing w:line="360" w:lineRule="exact"/>
        <w:rPr>
          <w:rFonts w:ascii="Arial" w:eastAsia="ＭＳ ゴシック" w:hAnsi="Arial"/>
          <w:b/>
          <w:i/>
          <w:w w:val="110"/>
        </w:rPr>
      </w:pPr>
      <w:r>
        <w:rPr>
          <w:rFonts w:ascii="Arial" w:eastAsia="ＭＳ ゴシック" w:hAnsi="Arial" w:hint="eastAsia"/>
          <w:b/>
          <w:i/>
          <w:w w:val="110"/>
        </w:rPr>
        <w:t>Paper</w:t>
      </w:r>
    </w:p>
    <w:p w:rsidR="00E71805" w:rsidRDefault="00E71805" w:rsidP="0052456B">
      <w:pPr>
        <w:pStyle w:val="a3"/>
        <w:spacing w:line="360" w:lineRule="exact"/>
        <w:rPr>
          <w:rFonts w:ascii="ＭＳ ゴシック" w:eastAsia="ＭＳ ゴシック"/>
          <w:color w:val="0000FF"/>
          <w:sz w:val="20"/>
        </w:rPr>
      </w:pPr>
      <w:r>
        <w:rPr>
          <w:rFonts w:ascii="ＭＳ ゴシック" w:eastAsia="ＭＳ ゴシック" w:hint="eastAsia"/>
          <w:sz w:val="22"/>
        </w:rPr>
        <w:t xml:space="preserve">　　</w:t>
      </w:r>
      <w:r>
        <w:rPr>
          <w:rFonts w:ascii="Arial" w:hAnsi="Arial" w:hint="eastAsia"/>
          <w:color w:val="0000FF"/>
          <w:sz w:val="20"/>
        </w:rPr>
        <w:t xml:space="preserve"> </w:t>
      </w:r>
    </w:p>
    <w:p w:rsidR="00E71805" w:rsidRDefault="00E71805" w:rsidP="0052456B">
      <w:pPr>
        <w:pStyle w:val="a3"/>
        <w:spacing w:line="360" w:lineRule="exact"/>
        <w:ind w:right="567"/>
        <w:rPr>
          <w:rFonts w:ascii="Arial" w:eastAsia="ＭＳ Ｐゴシック" w:hAnsi="Arial"/>
          <w:b/>
          <w:sz w:val="32"/>
        </w:rPr>
      </w:pPr>
      <w:r>
        <w:rPr>
          <w:rFonts w:ascii="Arial" w:eastAsia="ＭＳ Ｐゴシック" w:hAnsi="Arial" w:hint="eastAsia"/>
          <w:b/>
          <w:sz w:val="32"/>
        </w:rPr>
        <w:t>Non-linear Uniform Color Space Considering Non-linearity and Non-symmetry in Opponent Color Response Mechanisms</w:t>
      </w:r>
    </w:p>
    <w:p w:rsidR="00E71805" w:rsidRDefault="00E71805" w:rsidP="0052456B">
      <w:pPr>
        <w:spacing w:line="360" w:lineRule="exact"/>
        <w:rPr>
          <w:rFonts w:ascii="Arial" w:eastAsia="ＭＳ Ｐゴシック" w:hAnsi="Arial"/>
          <w:b/>
          <w:sz w:val="32"/>
        </w:rPr>
      </w:pPr>
    </w:p>
    <w:p w:rsidR="00E71805" w:rsidRDefault="00E71805" w:rsidP="0052456B">
      <w:pPr>
        <w:spacing w:line="360" w:lineRule="exact"/>
        <w:rPr>
          <w:rFonts w:ascii="Arial" w:eastAsia="ＭＳ Ｐゴシック" w:hAnsi="Arial"/>
          <w:b/>
          <w:sz w:val="32"/>
        </w:rPr>
      </w:pPr>
      <w:r>
        <w:rPr>
          <w:rFonts w:ascii="Arial" w:eastAsia="ＭＳ ゴシック" w:hAnsi="Arial" w:hint="eastAsia"/>
        </w:rPr>
        <w:t>Koichi</w:t>
      </w:r>
      <w:r>
        <w:rPr>
          <w:rFonts w:ascii="Arial" w:eastAsia="ＭＳ ゴシック" w:hAnsi="Arial" w:hint="eastAsia"/>
          <w:w w:val="66"/>
        </w:rPr>
        <w:t xml:space="preserve">　</w:t>
      </w:r>
      <w:r>
        <w:rPr>
          <w:rFonts w:ascii="Arial" w:eastAsia="ＭＳ ゴシック" w:hAnsi="Arial" w:hint="eastAsia"/>
        </w:rPr>
        <w:t>IKEDA*</w:t>
      </w:r>
      <w:r w:rsidR="00331468" w:rsidRPr="00BA74D2">
        <w:rPr>
          <w:rFonts w:ascii="Arial" w:eastAsia="ＭＳ ゴシック" w:hAnsi="Arial" w:hint="eastAsia"/>
          <w:vertAlign w:val="superscript"/>
        </w:rPr>
        <w:t>✝</w:t>
      </w:r>
      <w:r>
        <w:rPr>
          <w:rFonts w:ascii="Arial" w:eastAsia="ＭＳ ゴシック" w:hAnsi="Arial" w:hint="eastAsia"/>
        </w:rPr>
        <w:t>, Taro YAMADA** and Hanako TANAKA**</w:t>
      </w:r>
    </w:p>
    <w:p w:rsidR="00E71805" w:rsidRDefault="00E71805" w:rsidP="0052456B">
      <w:pPr>
        <w:spacing w:line="360" w:lineRule="exact"/>
      </w:pPr>
    </w:p>
    <w:p w:rsidR="00E71805" w:rsidRDefault="00E71805" w:rsidP="0052456B">
      <w:pPr>
        <w:pStyle w:val="a3"/>
        <w:spacing w:line="360" w:lineRule="exact"/>
        <w:rPr>
          <w:rFonts w:ascii="Century" w:eastAsia="ＭＳ ゴシック" w:hAnsi="Century"/>
          <w:b/>
          <w:sz w:val="18"/>
        </w:rPr>
      </w:pPr>
      <w:r>
        <w:rPr>
          <w:rFonts w:ascii="Century" w:eastAsia="ＭＳ ゴシック" w:hAnsi="Century" w:hint="eastAsia"/>
          <w:b/>
          <w:sz w:val="18"/>
        </w:rPr>
        <w:t xml:space="preserve">*Tokyo </w:t>
      </w:r>
      <w:r w:rsidR="00331468">
        <w:rPr>
          <w:rFonts w:ascii="Century" w:eastAsia="ＭＳ ゴシック" w:hAnsi="Century"/>
          <w:b/>
          <w:sz w:val="18"/>
        </w:rPr>
        <w:t>University of Science</w:t>
      </w:r>
      <w:r>
        <w:rPr>
          <w:rFonts w:ascii="Century" w:eastAsia="ＭＳ ゴシック" w:hAnsi="Century" w:hint="eastAsia"/>
          <w:b/>
          <w:sz w:val="18"/>
        </w:rPr>
        <w:t xml:space="preserve">, Department of Electrical Engineering, Faculty of Science and Technology </w:t>
      </w:r>
    </w:p>
    <w:p w:rsidR="00E71805" w:rsidRDefault="00E71805" w:rsidP="0052456B">
      <w:pPr>
        <w:spacing w:line="360" w:lineRule="exact"/>
        <w:ind w:left="594" w:hanging="594"/>
        <w:rPr>
          <w:rFonts w:eastAsia="ＭＳ ゴシック"/>
          <w:b/>
          <w:sz w:val="18"/>
        </w:rPr>
      </w:pPr>
      <w:r w:rsidRPr="00E71805">
        <w:rPr>
          <w:rFonts w:eastAsia="ＭＳ ゴシック" w:hint="eastAsia"/>
          <w:b/>
          <w:sz w:val="18"/>
        </w:rPr>
        <w:t>**Chiyoda University</w:t>
      </w:r>
    </w:p>
    <w:p w:rsidR="001702B6" w:rsidRDefault="001702B6" w:rsidP="0052456B">
      <w:pPr>
        <w:spacing w:line="360" w:lineRule="exact"/>
        <w:ind w:left="594" w:hanging="594"/>
        <w:rPr>
          <w:rFonts w:eastAsia="ＭＳ ゴシック"/>
          <w:b/>
          <w:sz w:val="18"/>
        </w:rPr>
      </w:pPr>
    </w:p>
    <w:p w:rsidR="00331468" w:rsidRPr="00BA74D2" w:rsidRDefault="00331468" w:rsidP="0052456B">
      <w:pPr>
        <w:spacing w:line="360" w:lineRule="exact"/>
        <w:ind w:left="594" w:hanging="594"/>
        <w:rPr>
          <w:rFonts w:eastAsia="ＭＳ ゴシック"/>
          <w:b/>
          <w:sz w:val="18"/>
        </w:rPr>
      </w:pPr>
      <w:r w:rsidRPr="00BA74D2">
        <w:rPr>
          <w:rFonts w:ascii="Arial" w:eastAsia="ＭＳ ゴシック" w:hAnsi="Arial" w:hint="eastAsia"/>
          <w:vertAlign w:val="superscript"/>
        </w:rPr>
        <w:t>✝</w:t>
      </w:r>
      <w:r w:rsidRPr="00BA74D2">
        <w:rPr>
          <w:rFonts w:eastAsia="ＭＳ ゴシック" w:hint="eastAsia"/>
          <w:b/>
          <w:sz w:val="18"/>
        </w:rPr>
        <w:t>C</w:t>
      </w:r>
      <w:r w:rsidRPr="00BA74D2">
        <w:rPr>
          <w:rFonts w:eastAsia="ＭＳ ゴシック"/>
          <w:b/>
          <w:sz w:val="18"/>
        </w:rPr>
        <w:t>orresponding author: Koichi Ikeda  editing@ieij.or.jp</w:t>
      </w:r>
    </w:p>
    <w:p w:rsidR="00E71805" w:rsidRDefault="00E71805" w:rsidP="0052456B">
      <w:pPr>
        <w:spacing w:line="360" w:lineRule="exact"/>
        <w:ind w:left="594" w:hanging="594"/>
      </w:pPr>
    </w:p>
    <w:p w:rsidR="00E45082" w:rsidRDefault="00E45082" w:rsidP="0052456B">
      <w:pPr>
        <w:spacing w:line="360" w:lineRule="exact"/>
        <w:ind w:left="594" w:hanging="594"/>
        <w:rPr>
          <w:rFonts w:hint="eastAsia"/>
        </w:rPr>
      </w:pPr>
      <w:bookmarkStart w:id="0" w:name="_GoBack"/>
      <w:bookmarkEnd w:id="0"/>
    </w:p>
    <w:p w:rsidR="00E71805" w:rsidRPr="00A374BB" w:rsidRDefault="00E71805" w:rsidP="00FD44C3">
      <w:pPr>
        <w:pStyle w:val="a3"/>
        <w:spacing w:line="360" w:lineRule="exact"/>
        <w:ind w:left="1" w:right="-1"/>
        <w:jc w:val="center"/>
        <w:rPr>
          <w:rFonts w:ascii="Arial" w:eastAsia="ＭＳ Ｐゴシック" w:hAnsi="Arial" w:cs="Arial"/>
          <w:sz w:val="20"/>
        </w:rPr>
      </w:pPr>
      <w:r w:rsidRPr="00A374BB">
        <w:rPr>
          <w:rFonts w:ascii="Arial" w:eastAsia="ＭＳ Ｐゴシック" w:hAnsi="Arial" w:cs="Arial" w:hint="eastAsia"/>
          <w:sz w:val="20"/>
        </w:rPr>
        <w:t>ABSTRACT</w:t>
      </w:r>
    </w:p>
    <w:p w:rsidR="00E71805" w:rsidRPr="00A374BB" w:rsidRDefault="00E71805" w:rsidP="0052456B">
      <w:pPr>
        <w:pStyle w:val="a3"/>
        <w:autoSpaceDE w:val="0"/>
        <w:autoSpaceDN w:val="0"/>
        <w:spacing w:line="360" w:lineRule="exact"/>
        <w:ind w:left="1" w:right="-1"/>
        <w:rPr>
          <w:rFonts w:ascii="Arial" w:eastAsia="ＭＳ Ｐゴシック" w:hAnsi="Arial"/>
          <w:sz w:val="20"/>
        </w:rPr>
      </w:pPr>
      <w:r w:rsidRPr="00A374BB">
        <w:rPr>
          <w:rFonts w:ascii="Arial" w:eastAsia="ＭＳ Ｐゴシック" w:hAnsi="Arial" w:hint="eastAsia"/>
          <w:sz w:val="20"/>
        </w:rPr>
        <w:t xml:space="preserve">A new non-linear uniform color space NC-IIIC is developed for color specification. First, NC-IIC space is derived by applying non-linearity at the receptor level to linear color space NC-I composed of linear transformations of tristimulus values </w:t>
      </w:r>
      <w:r w:rsidRPr="00A374BB">
        <w:rPr>
          <w:rFonts w:ascii="Arial" w:eastAsia="ＭＳ Ｐゴシック" w:hAnsi="Arial" w:hint="eastAsia"/>
          <w:i/>
          <w:sz w:val="20"/>
        </w:rPr>
        <w:t>X</w:t>
      </w:r>
      <w:r w:rsidRPr="00A374BB">
        <w:rPr>
          <w:rFonts w:ascii="Arial" w:eastAsia="ＭＳ Ｐゴシック" w:hAnsi="Arial" w:hint="eastAsia"/>
          <w:sz w:val="20"/>
        </w:rPr>
        <w:t xml:space="preserve">, </w:t>
      </w:r>
      <w:r w:rsidRPr="00A374BB">
        <w:rPr>
          <w:rFonts w:ascii="Arial" w:eastAsia="ＭＳ Ｐゴシック" w:hAnsi="Arial" w:hint="eastAsia"/>
          <w:i/>
          <w:sz w:val="20"/>
        </w:rPr>
        <w:t>Y</w:t>
      </w:r>
      <w:r w:rsidRPr="00A374BB">
        <w:rPr>
          <w:rFonts w:ascii="Arial" w:eastAsia="ＭＳ Ｐゴシック" w:hAnsi="Arial" w:hint="eastAsia"/>
          <w:sz w:val="20"/>
        </w:rPr>
        <w:t xml:space="preserve"> and </w:t>
      </w:r>
      <w:r w:rsidRPr="00A374BB">
        <w:rPr>
          <w:rFonts w:ascii="Arial" w:eastAsia="ＭＳ Ｐゴシック" w:hAnsi="Arial" w:hint="eastAsia"/>
          <w:i/>
          <w:sz w:val="20"/>
        </w:rPr>
        <w:t>Z.</w:t>
      </w:r>
      <w:r w:rsidRPr="00A374BB">
        <w:rPr>
          <w:rFonts w:ascii="Arial" w:eastAsia="ＭＳ Ｐゴシック" w:hAnsi="Arial" w:hint="eastAsia"/>
          <w:sz w:val="20"/>
        </w:rPr>
        <w:t xml:space="preserve"> Then, NC-IIIC space is constructed by further introducing non-linear and non-symmetric functions in Y-B and R-G opponent color response mechanisms to NC-IIC space. For colors aligned on a plane of constant value in Munsell space, coefficients of the above non-linear </w:t>
      </w:r>
      <w:r w:rsidRPr="00A374BB">
        <w:rPr>
          <w:rFonts w:ascii="Arial" w:eastAsia="ＭＳ Ｐゴシック" w:hAnsi="Arial"/>
          <w:sz w:val="20"/>
        </w:rPr>
        <w:t>response</w:t>
      </w:r>
      <w:r w:rsidRPr="00A374BB">
        <w:rPr>
          <w:rFonts w:ascii="Arial" w:eastAsia="ＭＳ Ｐゴシック" w:hAnsi="Arial" w:hint="eastAsia"/>
          <w:sz w:val="20"/>
        </w:rPr>
        <w:t xml:space="preserve"> functions are optimized by computer numerical analyses to make hue circles shape as close as possible to uniform circles in the new space. The uniformity of the space is significantly improved, and the average deviation between hue circles and uniform circles in the new space is reduced to about 1/10-1/20 of those in conventional </w:t>
      </w:r>
      <w:r w:rsidRPr="00A374BB">
        <w:rPr>
          <w:rFonts w:ascii="Arial" w:eastAsia="ＭＳ Ｐゴシック" w:hAnsi="Arial" w:hint="eastAsia"/>
          <w:i/>
          <w:sz w:val="20"/>
        </w:rPr>
        <w:t>L*a*b*</w:t>
      </w:r>
      <w:r w:rsidRPr="00A374BB">
        <w:rPr>
          <w:rFonts w:ascii="Arial" w:eastAsia="ＭＳ Ｐゴシック" w:hAnsi="Arial" w:hint="eastAsia"/>
          <w:sz w:val="20"/>
        </w:rPr>
        <w:t xml:space="preserve"> and </w:t>
      </w:r>
      <w:r w:rsidRPr="00A374BB">
        <w:rPr>
          <w:rFonts w:ascii="Arial" w:eastAsia="ＭＳ Ｐゴシック" w:hAnsi="Arial" w:hint="eastAsia"/>
          <w:i/>
          <w:sz w:val="20"/>
        </w:rPr>
        <w:t>L*u*v*</w:t>
      </w:r>
      <w:r w:rsidRPr="00A374BB">
        <w:rPr>
          <w:rFonts w:ascii="Arial" w:eastAsia="ＭＳ Ｐゴシック" w:hAnsi="Arial" w:hint="eastAsia"/>
          <w:sz w:val="20"/>
        </w:rPr>
        <w:t xml:space="preserve"> uniform color spaces by applying appropriate non-linear opponent transformations. Hue, lightness and chroma can be represented independently as mutually orthogonal attributes with proper correspondences of hue with hue angle, lightness with metric lightness and chroma with metric chroma in the new color space NC-IIIC.</w:t>
      </w:r>
    </w:p>
    <w:p w:rsidR="00E71805" w:rsidRPr="00A374BB" w:rsidRDefault="00E71805" w:rsidP="0052456B">
      <w:pPr>
        <w:pStyle w:val="a3"/>
        <w:autoSpaceDE w:val="0"/>
        <w:autoSpaceDN w:val="0"/>
        <w:spacing w:line="360" w:lineRule="exact"/>
        <w:ind w:right="-1"/>
        <w:jc w:val="left"/>
        <w:rPr>
          <w:color w:val="0000FF"/>
          <w:sz w:val="20"/>
        </w:rPr>
      </w:pPr>
    </w:p>
    <w:p w:rsidR="00E71805" w:rsidRPr="00A374BB" w:rsidRDefault="00E71805" w:rsidP="0052456B">
      <w:pPr>
        <w:pStyle w:val="a3"/>
        <w:autoSpaceDE w:val="0"/>
        <w:autoSpaceDN w:val="0"/>
        <w:spacing w:line="360" w:lineRule="exact"/>
        <w:ind w:right="-1"/>
        <w:jc w:val="left"/>
        <w:rPr>
          <w:rFonts w:ascii="Arial" w:eastAsia="ＭＳ Ｐゴシック" w:hAnsi="Arial"/>
          <w:sz w:val="20"/>
        </w:rPr>
      </w:pPr>
      <w:r w:rsidRPr="00A374BB">
        <w:rPr>
          <w:rFonts w:ascii="Arial" w:eastAsia="ＭＳ Ｐゴシック" w:hAnsi="Arial" w:hint="eastAsia"/>
          <w:sz w:val="20"/>
        </w:rPr>
        <w:t>KEYWORDS:</w:t>
      </w:r>
      <w:r w:rsidRPr="00A374BB">
        <w:rPr>
          <w:rFonts w:ascii="Arial" w:eastAsia="ＭＳ Ｐゴシック" w:hAnsi="Arial" w:hint="eastAsia"/>
          <w:b/>
          <w:sz w:val="20"/>
        </w:rPr>
        <w:t xml:space="preserve"> </w:t>
      </w:r>
      <w:r w:rsidRPr="00A374BB">
        <w:rPr>
          <w:rFonts w:ascii="Arial" w:eastAsia="ＭＳ Ｐゴシック" w:hAnsi="Arial" w:hint="eastAsia"/>
          <w:sz w:val="20"/>
        </w:rPr>
        <w:t>non-linear uniform color space</w:t>
      </w:r>
      <w:r w:rsidR="00331468" w:rsidRPr="00331468">
        <w:rPr>
          <w:rFonts w:asciiTheme="majorHAnsi" w:eastAsia="ＭＳ Ｐゴシック" w:hAnsiTheme="majorHAnsi" w:cstheme="majorHAnsi"/>
          <w:noProof/>
          <w:sz w:val="20"/>
        </w:rPr>
        <w:t>,</w:t>
      </w:r>
      <w:r w:rsidRPr="00A374BB">
        <w:rPr>
          <w:rFonts w:ascii="Arial" w:eastAsia="ＭＳ Ｐゴシック" w:hAnsi="Arial" w:hint="eastAsia"/>
          <w:b/>
          <w:sz w:val="20"/>
        </w:rPr>
        <w:t xml:space="preserve"> </w:t>
      </w:r>
      <w:r w:rsidR="00FD44C3">
        <w:rPr>
          <w:rFonts w:ascii="Arial" w:eastAsia="ＭＳ Ｐゴシック" w:hAnsi="Arial" w:hint="eastAsia"/>
          <w:sz w:val="20"/>
        </w:rPr>
        <w:t>opponent colo</w:t>
      </w:r>
      <w:r w:rsidRPr="00A374BB">
        <w:rPr>
          <w:rFonts w:ascii="Arial" w:eastAsia="ＭＳ Ｐゴシック" w:hAnsi="Arial" w:hint="eastAsia"/>
          <w:sz w:val="20"/>
        </w:rPr>
        <w:t>r response mechanisms</w:t>
      </w:r>
    </w:p>
    <w:p w:rsidR="00E71805" w:rsidRDefault="00E71805" w:rsidP="0052456B">
      <w:pPr>
        <w:pStyle w:val="a3"/>
        <w:autoSpaceDE w:val="0"/>
        <w:autoSpaceDN w:val="0"/>
        <w:spacing w:line="360" w:lineRule="exact"/>
        <w:ind w:right="-1"/>
        <w:jc w:val="left"/>
        <w:rPr>
          <w:rFonts w:ascii="Arial" w:hAnsi="Arial"/>
          <w:color w:val="0000FF"/>
          <w:sz w:val="21"/>
        </w:rPr>
      </w:pPr>
    </w:p>
    <w:p w:rsidR="00E71805" w:rsidRDefault="00E71805" w:rsidP="0052456B">
      <w:pPr>
        <w:pStyle w:val="a3"/>
        <w:numPr>
          <w:ilvl w:val="0"/>
          <w:numId w:val="1"/>
        </w:numPr>
        <w:autoSpaceDE w:val="0"/>
        <w:autoSpaceDN w:val="0"/>
        <w:spacing w:line="360" w:lineRule="exact"/>
        <w:outlineLvl w:val="0"/>
        <w:rPr>
          <w:rFonts w:ascii="Century" w:eastAsia="ＭＳ Ｐ明朝" w:hAnsi="Century"/>
          <w:b/>
          <w:sz w:val="20"/>
        </w:rPr>
      </w:pPr>
      <w:r>
        <w:rPr>
          <w:rFonts w:ascii="Century" w:eastAsia="ＭＳ Ｐ明朝" w:hAnsi="Century" w:hint="eastAsia"/>
          <w:b/>
          <w:sz w:val="20"/>
        </w:rPr>
        <w:t>Introduction</w:t>
      </w:r>
    </w:p>
    <w:p w:rsidR="00E71805" w:rsidRPr="00A374BB" w:rsidRDefault="00FD44C3" w:rsidP="008C2037">
      <w:pPr>
        <w:pStyle w:val="a3"/>
        <w:autoSpaceDE w:val="0"/>
        <w:autoSpaceDN w:val="0"/>
        <w:spacing w:line="360" w:lineRule="exact"/>
        <w:outlineLvl w:val="0"/>
        <w:rPr>
          <w:rFonts w:ascii="Century" w:eastAsia="ＭＳ Ｐ明朝" w:hAnsi="Century"/>
          <w:sz w:val="20"/>
        </w:rPr>
      </w:pPr>
      <w:r>
        <w:rPr>
          <w:rFonts w:ascii="Century" w:eastAsia="ＭＳ Ｐ明朝" w:hAnsi="Century" w:hint="eastAsia"/>
          <w:sz w:val="20"/>
        </w:rPr>
        <w:t xml:space="preserve">  </w:t>
      </w:r>
      <w:r w:rsidR="00E71805" w:rsidRPr="00A374BB">
        <w:rPr>
          <w:rFonts w:ascii="Century" w:eastAsia="ＭＳ Ｐ明朝" w:hAnsi="Century" w:hint="eastAsia"/>
          <w:sz w:val="20"/>
        </w:rPr>
        <w:t>The color space is requested to satisfy the following conditions for specifying color in accordance with a common standard.</w:t>
      </w:r>
      <w:r w:rsidR="008C2037">
        <w:rPr>
          <w:rFonts w:ascii="Century" w:eastAsia="ＭＳ Ｐ明朝" w:hAnsi="Century" w:hint="eastAsia"/>
          <w:sz w:val="20"/>
        </w:rPr>
        <w:t xml:space="preserve"> </w:t>
      </w:r>
      <w:r w:rsidR="00E71805" w:rsidRPr="00A374BB">
        <w:rPr>
          <w:rFonts w:ascii="Century" w:eastAsia="ＭＳ Ｐ明朝" w:hAnsi="Century" w:hint="eastAsia"/>
          <w:sz w:val="20"/>
        </w:rPr>
        <w:t>(1)A</w:t>
      </w:r>
      <w:r w:rsidR="00E71805" w:rsidRPr="00A374BB">
        <w:rPr>
          <w:rFonts w:ascii="Century" w:eastAsia="ＭＳ Ｐ明朝" w:hAnsi="Century"/>
          <w:sz w:val="20"/>
        </w:rPr>
        <w:t>ttributes</w:t>
      </w:r>
      <w:r w:rsidR="00E71805" w:rsidRPr="00A374BB">
        <w:rPr>
          <w:rFonts w:ascii="Century" w:eastAsia="ＭＳ Ｐ明朝" w:hAnsi="Century" w:hint="eastAsia"/>
          <w:sz w:val="20"/>
        </w:rPr>
        <w:t xml:space="preserve"> of color can be represented normally to allow mutual comp</w:t>
      </w:r>
      <w:r w:rsidR="008C2037">
        <w:rPr>
          <w:rFonts w:ascii="Century" w:eastAsia="ＭＳ Ｐ明朝" w:hAnsi="Century" w:hint="eastAsia"/>
          <w:sz w:val="20"/>
        </w:rPr>
        <w:t xml:space="preserve">arison of characteristics </w:t>
      </w:r>
      <w:r w:rsidR="00E71805" w:rsidRPr="00A374BB">
        <w:rPr>
          <w:rFonts w:ascii="Century" w:eastAsia="ＭＳ Ｐ明朝" w:hAnsi="Century" w:hint="eastAsia"/>
          <w:sz w:val="20"/>
        </w:rPr>
        <w:t xml:space="preserve">among colors. </w:t>
      </w:r>
      <w:r>
        <w:rPr>
          <w:rFonts w:ascii="Century" w:eastAsia="ＭＳ Ｐ明朝" w:hAnsi="Century" w:hint="eastAsia"/>
          <w:sz w:val="20"/>
        </w:rPr>
        <w:t>(2)Specification of colo</w:t>
      </w:r>
      <w:r w:rsidR="00E71805" w:rsidRPr="00A374BB">
        <w:rPr>
          <w:rFonts w:ascii="Century" w:eastAsia="ＭＳ Ｐ明朝" w:hAnsi="Century" w:hint="eastAsia"/>
          <w:sz w:val="20"/>
        </w:rPr>
        <w:t xml:space="preserve">r can be made in correspondence with </w:t>
      </w:r>
      <w:r w:rsidR="00E71805" w:rsidRPr="00A374BB">
        <w:rPr>
          <w:rFonts w:ascii="Century" w:eastAsia="ＭＳ Ｐ明朝" w:hAnsi="Century"/>
          <w:sz w:val="20"/>
        </w:rPr>
        <w:t>physiological</w:t>
      </w:r>
      <w:r w:rsidR="008C2037">
        <w:rPr>
          <w:rFonts w:ascii="Century" w:eastAsia="ＭＳ Ｐ明朝" w:hAnsi="Century" w:hint="eastAsia"/>
          <w:sz w:val="20"/>
        </w:rPr>
        <w:t xml:space="preserve"> mechanisms of </w:t>
      </w:r>
      <w:r w:rsidR="00E71805" w:rsidRPr="00A374BB">
        <w:rPr>
          <w:rFonts w:ascii="Century" w:eastAsia="ＭＳ Ｐ明朝" w:hAnsi="Century" w:hint="eastAsia"/>
          <w:sz w:val="20"/>
        </w:rPr>
        <w:t>the visual system.</w:t>
      </w:r>
      <w:r w:rsidR="008C2037">
        <w:rPr>
          <w:rFonts w:ascii="Century" w:eastAsia="ＭＳ Ｐ明朝" w:hAnsi="Century" w:hint="eastAsia"/>
          <w:sz w:val="20"/>
        </w:rPr>
        <w:t xml:space="preserve">  </w:t>
      </w:r>
      <w:r w:rsidR="00373AEB">
        <w:rPr>
          <w:rFonts w:ascii="Century" w:eastAsia="ＭＳ Ｐ明朝" w:hAnsi="Century" w:hint="eastAsia"/>
          <w:sz w:val="20"/>
        </w:rPr>
        <w:t>(3)</w:t>
      </w:r>
      <w:r w:rsidR="00E71805" w:rsidRPr="00A374BB">
        <w:rPr>
          <w:rFonts w:ascii="Century" w:eastAsia="ＭＳ Ｐ明朝" w:hAnsi="Century" w:hint="eastAsia"/>
          <w:sz w:val="20"/>
        </w:rPr>
        <w:t xml:space="preserve">Metric quantities can represent psychological aspects of color </w:t>
      </w:r>
      <w:r w:rsidR="00E71805" w:rsidRPr="00A374BB">
        <w:rPr>
          <w:rFonts w:ascii="Century" w:eastAsia="ＭＳ Ｐ明朝" w:hAnsi="Century"/>
          <w:sz w:val="20"/>
        </w:rPr>
        <w:t>correspond</w:t>
      </w:r>
      <w:r w:rsidR="00E71805" w:rsidRPr="00A374BB">
        <w:rPr>
          <w:rFonts w:ascii="Century" w:eastAsia="ＭＳ Ｐ明朝" w:hAnsi="Century" w:hint="eastAsia"/>
          <w:sz w:val="20"/>
        </w:rPr>
        <w:t>ing to perceived attributes.</w:t>
      </w:r>
      <w:r w:rsidR="008C2037">
        <w:rPr>
          <w:rFonts w:ascii="Century" w:eastAsia="ＭＳ Ｐ明朝" w:hAnsi="Century" w:hint="eastAsia"/>
          <w:sz w:val="20"/>
        </w:rPr>
        <w:t xml:space="preserve"> </w:t>
      </w:r>
      <w:r w:rsidR="00373AEB">
        <w:rPr>
          <w:rFonts w:ascii="Century" w:eastAsia="ＭＳ Ｐ明朝" w:hAnsi="Century" w:hint="eastAsia"/>
          <w:sz w:val="20"/>
        </w:rPr>
        <w:t>(4)</w:t>
      </w:r>
      <w:r w:rsidR="00E71805" w:rsidRPr="00A374BB">
        <w:rPr>
          <w:rFonts w:ascii="Century" w:eastAsia="ＭＳ Ｐ明朝" w:hAnsi="Century" w:hint="eastAsia"/>
          <w:sz w:val="20"/>
        </w:rPr>
        <w:t>Geometrical distance in the space is well corresponded to perceived color difference with appropriate uniformity.</w:t>
      </w:r>
      <w:r w:rsidR="008C2037">
        <w:rPr>
          <w:rFonts w:ascii="Century" w:eastAsia="ＭＳ Ｐ明朝" w:hAnsi="Century" w:hint="eastAsia"/>
          <w:sz w:val="20"/>
        </w:rPr>
        <w:t xml:space="preserve"> </w:t>
      </w:r>
      <w:r w:rsidR="00373AEB">
        <w:rPr>
          <w:rFonts w:ascii="Century" w:eastAsia="ＭＳ Ｐ明朝" w:hAnsi="Century" w:hint="eastAsia"/>
          <w:sz w:val="20"/>
        </w:rPr>
        <w:t>(5)</w:t>
      </w:r>
      <w:r w:rsidR="00E71805" w:rsidRPr="00A374BB">
        <w:rPr>
          <w:rFonts w:ascii="Century" w:eastAsia="ＭＳ Ｐ明朝" w:hAnsi="Century" w:hint="eastAsia"/>
          <w:sz w:val="20"/>
        </w:rPr>
        <w:t xml:space="preserve">Mathematical and geometrical structures are clear and lucid to assure simplicity and convenience in both calculation and specification of coordinates. </w:t>
      </w:r>
    </w:p>
    <w:p w:rsidR="00E71805" w:rsidRPr="00A374BB" w:rsidRDefault="00E71805" w:rsidP="008C2037">
      <w:pPr>
        <w:pStyle w:val="a3"/>
        <w:autoSpaceDE w:val="0"/>
        <w:autoSpaceDN w:val="0"/>
        <w:spacing w:line="360" w:lineRule="exact"/>
        <w:ind w:firstLineChars="100" w:firstLine="200"/>
        <w:rPr>
          <w:rFonts w:ascii="Century" w:eastAsia="ＭＳ Ｐ明朝" w:hAnsi="Century"/>
          <w:sz w:val="20"/>
        </w:rPr>
      </w:pPr>
      <w:r w:rsidRPr="00A374BB">
        <w:rPr>
          <w:rFonts w:ascii="Century" w:eastAsia="ＭＳ Ｐ明朝" w:hAnsi="Century" w:hint="eastAsia"/>
          <w:sz w:val="20"/>
        </w:rPr>
        <w:t xml:space="preserve">On the other hand, on the color appearance model where chromatic adaptation is considered for the </w:t>
      </w:r>
      <w:r w:rsidRPr="00A374BB">
        <w:rPr>
          <w:rFonts w:ascii="Century" w:eastAsia="ＭＳ Ｐ明朝" w:hAnsi="Century" w:hint="eastAsia"/>
          <w:sz w:val="20"/>
        </w:rPr>
        <w:lastRenderedPageBreak/>
        <w:t xml:space="preserve">purpose of specifying how color is appeared, the above condition (1) is different and the following conditions must be </w:t>
      </w:r>
      <w:r w:rsidRPr="00A374BB">
        <w:rPr>
          <w:rFonts w:ascii="Century" w:eastAsia="ＭＳ Ｐ明朝" w:hAnsi="Century"/>
          <w:sz w:val="20"/>
        </w:rPr>
        <w:t>fulfilled</w:t>
      </w:r>
      <w:r w:rsidRPr="00A374BB">
        <w:rPr>
          <w:rFonts w:ascii="Century" w:eastAsia="ＭＳ Ｐ明朝" w:hAnsi="Century" w:hint="eastAsia"/>
          <w:sz w:val="20"/>
        </w:rPr>
        <w:t xml:space="preserve"> in addition to the above statements (2) to (5).</w:t>
      </w:r>
      <w:r w:rsidR="008C2037">
        <w:rPr>
          <w:rFonts w:ascii="Century" w:eastAsia="ＭＳ Ｐ明朝" w:hAnsi="Century" w:hint="eastAsia"/>
          <w:sz w:val="20"/>
        </w:rPr>
        <w:t xml:space="preserve"> </w:t>
      </w:r>
      <w:r w:rsidR="00373AEB">
        <w:rPr>
          <w:rFonts w:ascii="Century" w:eastAsia="ＭＳ Ｐ明朝" w:hAnsi="Century" w:hint="eastAsia"/>
          <w:sz w:val="20"/>
        </w:rPr>
        <w:t>(6)</w:t>
      </w:r>
      <w:r w:rsidRPr="00A374BB">
        <w:rPr>
          <w:rFonts w:ascii="Century" w:eastAsia="ＭＳ Ｐ明朝" w:hAnsi="Century" w:hint="eastAsia"/>
          <w:sz w:val="20"/>
        </w:rPr>
        <w:t xml:space="preserve">Hunt effect can be represented to show the fact that color is more vividly perceived as illuminance level becomes higher.  </w:t>
      </w:r>
      <w:r w:rsidR="00373AEB">
        <w:rPr>
          <w:rFonts w:ascii="Century" w:eastAsia="ＭＳ Ｐ明朝" w:hAnsi="Century" w:hint="eastAsia"/>
          <w:sz w:val="20"/>
        </w:rPr>
        <w:t>(7)</w:t>
      </w:r>
      <w:r w:rsidR="00331468">
        <w:rPr>
          <w:rFonts w:ascii="Century" w:eastAsia="ＭＳ Ｐ明朝" w:hAnsi="Century"/>
          <w:sz w:val="20"/>
        </w:rPr>
        <w:t xml:space="preserve"> </w:t>
      </w:r>
      <w:r w:rsidRPr="00A374BB">
        <w:rPr>
          <w:rFonts w:ascii="Century" w:eastAsia="ＭＳ Ｐ明朝" w:hAnsi="Century" w:hint="eastAsia"/>
          <w:sz w:val="20"/>
        </w:rPr>
        <w:t>Stevens effect can be expressed to show the effect that color of higher lightness against the background is perceived brighter, color of lower lightness is perceived darker, and this effect becomes more conspicuous as the illuminance becomes higher</w:t>
      </w:r>
      <w:r w:rsidR="008C2037" w:rsidRPr="008C2037">
        <w:rPr>
          <w:rFonts w:ascii="Century" w:eastAsia="ＭＳ Ｐ明朝" w:hAnsi="Century" w:hint="eastAsia"/>
          <w:sz w:val="20"/>
          <w:vertAlign w:val="superscript"/>
        </w:rPr>
        <w:t>1</w:t>
      </w:r>
      <w:r w:rsidR="00DB31C4">
        <w:rPr>
          <w:rFonts w:ascii="Century" w:eastAsia="ＭＳ Ｐ明朝" w:hAnsi="Century" w:hint="eastAsia"/>
          <w:sz w:val="20"/>
          <w:vertAlign w:val="superscript"/>
        </w:rPr>
        <w:t>,</w:t>
      </w:r>
      <w:r w:rsidR="008C2037" w:rsidRPr="008C2037">
        <w:rPr>
          <w:rFonts w:ascii="Century" w:eastAsia="ＭＳ Ｐ明朝" w:hAnsi="Century" w:hint="eastAsia"/>
          <w:sz w:val="20"/>
          <w:vertAlign w:val="superscript"/>
        </w:rPr>
        <w:t>3</w:t>
      </w:r>
      <w:r w:rsidR="00DB31C4">
        <w:rPr>
          <w:rFonts w:ascii="Century" w:eastAsia="ＭＳ Ｐ明朝" w:hAnsi="Century" w:hint="eastAsia"/>
          <w:sz w:val="20"/>
          <w:vertAlign w:val="superscript"/>
        </w:rPr>
        <w:t>,</w:t>
      </w:r>
      <w:r w:rsidR="008C2037" w:rsidRPr="008C2037">
        <w:rPr>
          <w:rFonts w:ascii="Century" w:eastAsia="ＭＳ Ｐ明朝" w:hAnsi="Century" w:hint="eastAsia"/>
          <w:sz w:val="20"/>
          <w:vertAlign w:val="superscript"/>
        </w:rPr>
        <w:t>4)</w:t>
      </w:r>
      <w:r w:rsidRPr="00A374BB">
        <w:rPr>
          <w:rFonts w:ascii="Century" w:eastAsia="ＭＳ Ｐ明朝" w:hAnsi="Century" w:hint="eastAsia"/>
          <w:sz w:val="20"/>
        </w:rPr>
        <w:t>.</w:t>
      </w:r>
    </w:p>
    <w:p w:rsidR="00E71805" w:rsidRPr="00A374BB" w:rsidRDefault="00E71805" w:rsidP="0052456B">
      <w:pPr>
        <w:spacing w:line="360" w:lineRule="exact"/>
        <w:ind w:firstLineChars="100" w:firstLine="200"/>
        <w:rPr>
          <w:rFonts w:eastAsia="ＭＳ Ｐ明朝"/>
          <w:sz w:val="20"/>
        </w:rPr>
      </w:pPr>
      <w:r w:rsidRPr="00A374BB">
        <w:rPr>
          <w:rFonts w:eastAsia="ＭＳ Ｐ明朝" w:hint="eastAsia"/>
          <w:sz w:val="20"/>
        </w:rPr>
        <w:t xml:space="preserve">Helson effect can be indicated to express the phenomenon perceived as a color of the opposite hue of light source. In other words, the color appearance model should be capable of representing how color is perceived under various circumstances, such as color of illuminant, illuminance level, luminance and color of the background, whether object is </w:t>
      </w:r>
      <w:r w:rsidRPr="00A374BB">
        <w:rPr>
          <w:rFonts w:eastAsia="ＭＳ Ｐ明朝"/>
          <w:sz w:val="20"/>
        </w:rPr>
        <w:t>lumin</w:t>
      </w:r>
      <w:r w:rsidRPr="00A374BB">
        <w:rPr>
          <w:rFonts w:eastAsia="ＭＳ Ｐ明朝" w:hint="eastAsia"/>
          <w:sz w:val="20"/>
        </w:rPr>
        <w:t>ous or non-luminous, the size of the object, reflectance / luminance and color of the object, area of visual field, viewing conditions and so forth</w:t>
      </w:r>
      <w:r w:rsidR="008C2037" w:rsidRPr="008C2037">
        <w:rPr>
          <w:rFonts w:eastAsia="ＭＳ Ｐ明朝" w:hint="eastAsia"/>
          <w:sz w:val="20"/>
          <w:vertAlign w:val="superscript"/>
        </w:rPr>
        <w:t>2)</w:t>
      </w:r>
      <w:r w:rsidRPr="00A374BB">
        <w:rPr>
          <w:rFonts w:eastAsia="ＭＳ Ｐ明朝" w:hint="eastAsia"/>
          <w:sz w:val="20"/>
        </w:rPr>
        <w:t>. Meanwhile, when specifying color in a standard manner, achromatic color must be represented as achromatic</w:t>
      </w:r>
      <w:r w:rsidRPr="00A374BB">
        <w:rPr>
          <w:rFonts w:eastAsia="ＭＳ Ｐ明朝"/>
          <w:sz w:val="20"/>
        </w:rPr>
        <w:t xml:space="preserve"> </w:t>
      </w:r>
      <w:r w:rsidRPr="00A374BB">
        <w:rPr>
          <w:rFonts w:eastAsia="ＭＳ Ｐ明朝" w:hint="eastAsia"/>
          <w:sz w:val="20"/>
        </w:rPr>
        <w:t xml:space="preserve">under any condition, and hue, lightness and chroma of the color must be solely defined as attributes of the object regardless of illuminance level and conditions of the background. These are the important differences between the conditions for the space to specify color in a standard manner and those for the color appearance model to represent how color is appeared. The CIE has recommended the use of </w:t>
      </w:r>
      <w:r w:rsidRPr="00A374BB">
        <w:rPr>
          <w:rFonts w:eastAsia="ＭＳ Ｐ明朝" w:hint="eastAsia"/>
          <w:i/>
          <w:sz w:val="20"/>
        </w:rPr>
        <w:t>L*a*b*</w:t>
      </w:r>
      <w:r w:rsidRPr="00A374BB">
        <w:rPr>
          <w:rFonts w:eastAsia="ＭＳ Ｐ明朝" w:hint="eastAsia"/>
          <w:sz w:val="20"/>
        </w:rPr>
        <w:t xml:space="preserve"> uniform color space and </w:t>
      </w:r>
      <w:r w:rsidRPr="00A374BB">
        <w:rPr>
          <w:rFonts w:eastAsia="ＭＳ Ｐ明朝" w:hint="eastAsia"/>
          <w:i/>
          <w:sz w:val="20"/>
        </w:rPr>
        <w:t>L*u*v*</w:t>
      </w:r>
      <w:r w:rsidRPr="00A374BB">
        <w:rPr>
          <w:rFonts w:eastAsia="ＭＳ Ｐ明朝" w:hint="eastAsia"/>
          <w:sz w:val="20"/>
        </w:rPr>
        <w:t xml:space="preserve"> uniform color space for color specification</w:t>
      </w:r>
      <w:r w:rsidR="00B8053B" w:rsidRPr="00B8053B">
        <w:rPr>
          <w:rFonts w:eastAsia="ＭＳ Ｐ明朝" w:hint="eastAsia"/>
          <w:sz w:val="20"/>
          <w:vertAlign w:val="superscript"/>
        </w:rPr>
        <w:t>1)4)</w:t>
      </w:r>
      <w:r w:rsidRPr="00A374BB">
        <w:rPr>
          <w:rFonts w:eastAsia="ＭＳ Ｐ明朝" w:hint="eastAsia"/>
          <w:sz w:val="20"/>
        </w:rPr>
        <w:t xml:space="preserve"> Also, for color rendering indices, the use of </w:t>
      </w:r>
      <w:r w:rsidRPr="00A374BB">
        <w:rPr>
          <w:rFonts w:eastAsia="ＭＳ Ｐ明朝" w:hint="eastAsia"/>
          <w:i/>
          <w:sz w:val="20"/>
        </w:rPr>
        <w:t>U*V*W*</w:t>
      </w:r>
      <w:r w:rsidRPr="00A374BB">
        <w:rPr>
          <w:rFonts w:eastAsia="ＭＳ Ｐ明朝" w:hint="eastAsia"/>
          <w:sz w:val="20"/>
        </w:rPr>
        <w:t xml:space="preserve"> space was proposed. However, these spaces did not take</w:t>
      </w:r>
      <w:r w:rsidR="00805CEA" w:rsidRPr="00A374BB">
        <w:rPr>
          <w:rFonts w:eastAsia="ＭＳ Ｐ明朝" w:hint="eastAsia"/>
          <w:sz w:val="20"/>
        </w:rPr>
        <w:t xml:space="preserve"> attributes of perceived color, such as hue lightness, and chroma</w:t>
      </w:r>
      <w:r w:rsidR="008C2037" w:rsidRPr="00B8053B">
        <w:rPr>
          <w:rFonts w:eastAsia="ＭＳ Ｐ明朝" w:hint="eastAsia"/>
          <w:sz w:val="20"/>
          <w:vertAlign w:val="superscript"/>
        </w:rPr>
        <w:t>5</w:t>
      </w:r>
      <w:r w:rsidR="008C2037">
        <w:rPr>
          <w:rFonts w:eastAsia="ＭＳ Ｐ明朝" w:hint="eastAsia"/>
          <w:sz w:val="20"/>
          <w:vertAlign w:val="superscript"/>
        </w:rPr>
        <w:t>-</w:t>
      </w:r>
      <w:r w:rsidR="008C2037">
        <w:rPr>
          <w:rFonts w:eastAsia="ＭＳ Ｐ明朝"/>
          <w:sz w:val="20"/>
          <w:vertAlign w:val="superscript"/>
        </w:rPr>
        <w:t>7)</w:t>
      </w:r>
      <w:r w:rsidR="00805CEA" w:rsidRPr="00A374BB">
        <w:rPr>
          <w:rFonts w:eastAsia="ＭＳ Ｐ明朝" w:hint="eastAsia"/>
          <w:sz w:val="20"/>
        </w:rPr>
        <w:t>.</w:t>
      </w:r>
    </w:p>
    <w:p w:rsidR="00805CEA" w:rsidRPr="00E71805" w:rsidRDefault="00805CEA" w:rsidP="0052456B">
      <w:pPr>
        <w:spacing w:line="360" w:lineRule="exact"/>
        <w:ind w:firstLineChars="100" w:firstLine="240"/>
      </w:pPr>
    </w:p>
    <w:p w:rsidR="00E71805" w:rsidRPr="00A374BB" w:rsidRDefault="00805CEA" w:rsidP="0052456B">
      <w:pPr>
        <w:spacing w:line="360" w:lineRule="exact"/>
        <w:ind w:left="594" w:hanging="594"/>
        <w:jc w:val="center"/>
        <w:rPr>
          <w:sz w:val="20"/>
        </w:rPr>
      </w:pPr>
      <w:r w:rsidRPr="00A374BB">
        <w:rPr>
          <w:rFonts w:hint="eastAsia"/>
          <w:sz w:val="20"/>
        </w:rPr>
        <w:t>&lt;Figure 1&gt;</w:t>
      </w:r>
    </w:p>
    <w:p w:rsidR="00A374BB" w:rsidRPr="00A374BB" w:rsidRDefault="00A374BB" w:rsidP="0052456B">
      <w:pPr>
        <w:spacing w:line="360" w:lineRule="exact"/>
        <w:ind w:left="594" w:hanging="594"/>
        <w:jc w:val="center"/>
        <w:rPr>
          <w:sz w:val="20"/>
        </w:rPr>
      </w:pPr>
    </w:p>
    <w:p w:rsidR="0052456B" w:rsidRPr="00A374BB" w:rsidRDefault="0052456B" w:rsidP="00A374BB">
      <w:pPr>
        <w:spacing w:line="360" w:lineRule="exact"/>
        <w:ind w:firstLineChars="100" w:firstLine="200"/>
        <w:rPr>
          <w:sz w:val="20"/>
        </w:rPr>
      </w:pPr>
      <w:r w:rsidRPr="00A374BB">
        <w:rPr>
          <w:rFonts w:hint="eastAsia"/>
          <w:sz w:val="20"/>
        </w:rPr>
        <w:t xml:space="preserve">Up to this time, non-linearities at the receptor level are expressed by non-linear functions of </w:t>
      </w:r>
      <w:r w:rsidRPr="0052456B">
        <w:rPr>
          <w:rFonts w:hint="eastAsia"/>
          <w:i/>
        </w:rPr>
        <w:t>Ｘ</w:t>
      </w:r>
      <w:r w:rsidRPr="0052456B">
        <w:rPr>
          <w:rFonts w:hint="eastAsia"/>
        </w:rPr>
        <w:t xml:space="preserve">, </w:t>
      </w:r>
      <w:r w:rsidRPr="0052456B">
        <w:rPr>
          <w:rFonts w:hint="eastAsia"/>
          <w:i/>
        </w:rPr>
        <w:t>Ｙ</w:t>
      </w:r>
      <w:r w:rsidRPr="00A374BB">
        <w:rPr>
          <w:rFonts w:hint="eastAsia"/>
          <w:sz w:val="20"/>
        </w:rPr>
        <w:t xml:space="preserve"> and </w:t>
      </w:r>
      <w:r w:rsidRPr="0052456B">
        <w:rPr>
          <w:rFonts w:hint="eastAsia"/>
          <w:i/>
        </w:rPr>
        <w:t>Ｚ</w:t>
      </w:r>
      <w:r w:rsidRPr="00A374BB">
        <w:rPr>
          <w:rFonts w:hint="eastAsia"/>
          <w:i/>
          <w:sz w:val="20"/>
        </w:rPr>
        <w:t xml:space="preserve"> </w:t>
      </w:r>
      <w:r w:rsidRPr="00A374BB">
        <w:rPr>
          <w:rFonts w:hint="eastAsia"/>
          <w:sz w:val="20"/>
        </w:rPr>
        <w:t xml:space="preserve">or </w:t>
      </w:r>
      <w:r w:rsidRPr="0052456B">
        <w:rPr>
          <w:rFonts w:hint="eastAsia"/>
          <w:i/>
        </w:rPr>
        <w:t>Ｒ</w:t>
      </w:r>
      <w:r w:rsidRPr="0052456B">
        <w:rPr>
          <w:rFonts w:hint="eastAsia"/>
        </w:rPr>
        <w:t xml:space="preserve">, </w:t>
      </w:r>
      <w:r w:rsidRPr="0052456B">
        <w:rPr>
          <w:rFonts w:hint="eastAsia"/>
          <w:i/>
        </w:rPr>
        <w:t>Ｇ</w:t>
      </w:r>
      <w:r w:rsidRPr="0052456B">
        <w:rPr>
          <w:rFonts w:hint="eastAsia"/>
        </w:rPr>
        <w:t xml:space="preserve"> </w:t>
      </w:r>
      <w:r w:rsidRPr="00A374BB">
        <w:rPr>
          <w:rFonts w:hint="eastAsia"/>
          <w:sz w:val="20"/>
        </w:rPr>
        <w:t xml:space="preserve">and </w:t>
      </w:r>
      <w:r w:rsidRPr="0052456B">
        <w:rPr>
          <w:rFonts w:hint="eastAsia"/>
          <w:i/>
        </w:rPr>
        <w:t>Ｂ</w:t>
      </w:r>
      <w:r w:rsidRPr="0052456B">
        <w:rPr>
          <w:rFonts w:hint="eastAsia"/>
        </w:rPr>
        <w:t xml:space="preserve"> </w:t>
      </w:r>
      <w:r w:rsidRPr="00A374BB">
        <w:rPr>
          <w:rFonts w:hint="eastAsia"/>
          <w:sz w:val="20"/>
        </w:rPr>
        <w:t xml:space="preserve">responses.  Some of these non-linear functions, such as Munsell </w:t>
      </w:r>
      <w:r w:rsidRPr="00A374BB">
        <w:rPr>
          <w:sz w:val="20"/>
        </w:rPr>
        <w:t>value that</w:t>
      </w:r>
      <w:r w:rsidRPr="00A374BB">
        <w:rPr>
          <w:rFonts w:hint="eastAsia"/>
          <w:sz w:val="20"/>
        </w:rPr>
        <w:t xml:space="preserve"> is used to express lightness, are complicated.  Yet recently, approximation is attempted by employing functions that are as simple as possible, and functions of 1/3 power are frequently used, for example, </w:t>
      </w:r>
      <w:r w:rsidRPr="00A374BB">
        <w:rPr>
          <w:rFonts w:hint="eastAsia"/>
          <w:i/>
          <w:sz w:val="20"/>
        </w:rPr>
        <w:t>L*a*b*</w:t>
      </w:r>
      <w:r w:rsidRPr="00A374BB">
        <w:rPr>
          <w:rFonts w:hint="eastAsia"/>
          <w:sz w:val="20"/>
        </w:rPr>
        <w:t xml:space="preserve"> uniform color space of the CIE adopts the same form of non-linear functions as well. </w:t>
      </w:r>
    </w:p>
    <w:p w:rsidR="0052456B" w:rsidRPr="00A374BB" w:rsidRDefault="0052456B" w:rsidP="00A374BB">
      <w:pPr>
        <w:spacing w:line="360" w:lineRule="exact"/>
        <w:ind w:firstLineChars="100" w:firstLine="200"/>
        <w:rPr>
          <w:sz w:val="20"/>
        </w:rPr>
      </w:pPr>
      <w:r w:rsidRPr="00A374BB">
        <w:rPr>
          <w:rFonts w:hint="eastAsia"/>
          <w:sz w:val="20"/>
        </w:rPr>
        <w:t xml:space="preserve">Non-linearity can be introduced after transforming to </w:t>
      </w:r>
      <w:r w:rsidRPr="0052456B">
        <w:rPr>
          <w:rFonts w:hint="eastAsia"/>
          <w:i/>
        </w:rPr>
        <w:t>Ｒ</w:t>
      </w:r>
      <w:r w:rsidRPr="0052456B">
        <w:rPr>
          <w:rFonts w:hint="eastAsia"/>
        </w:rPr>
        <w:t xml:space="preserve">, </w:t>
      </w:r>
      <w:r w:rsidRPr="0052456B">
        <w:rPr>
          <w:rFonts w:hint="eastAsia"/>
          <w:i/>
        </w:rPr>
        <w:t>Ｇ</w:t>
      </w:r>
      <w:r w:rsidRPr="00A374BB">
        <w:rPr>
          <w:rFonts w:hint="eastAsia"/>
          <w:sz w:val="20"/>
        </w:rPr>
        <w:t xml:space="preserve"> and </w:t>
      </w:r>
      <w:r w:rsidRPr="0052456B">
        <w:rPr>
          <w:rFonts w:hint="eastAsia"/>
          <w:i/>
        </w:rPr>
        <w:t>Ｂ</w:t>
      </w:r>
      <w:r w:rsidRPr="0052456B">
        <w:rPr>
          <w:rFonts w:hint="eastAsia"/>
        </w:rPr>
        <w:t xml:space="preserve">, </w:t>
      </w:r>
      <w:r w:rsidRPr="00A374BB">
        <w:rPr>
          <w:rFonts w:hint="eastAsia"/>
          <w:sz w:val="20"/>
        </w:rPr>
        <w:t>however, functions of</w:t>
      </w:r>
      <w:r w:rsidRPr="0052456B">
        <w:rPr>
          <w:rFonts w:hint="eastAsia"/>
        </w:rPr>
        <w:t xml:space="preserve"> </w:t>
      </w:r>
      <w:r w:rsidRPr="0052456B">
        <w:rPr>
          <w:rFonts w:hint="eastAsia"/>
          <w:i/>
        </w:rPr>
        <w:t>Ｘ</w:t>
      </w:r>
      <w:r w:rsidRPr="0052456B">
        <w:rPr>
          <w:rFonts w:hint="eastAsia"/>
        </w:rPr>
        <w:t xml:space="preserve">, </w:t>
      </w:r>
      <w:r w:rsidRPr="0052456B">
        <w:rPr>
          <w:rFonts w:hint="eastAsia"/>
          <w:i/>
        </w:rPr>
        <w:t>Ｙ</w:t>
      </w:r>
      <w:r w:rsidRPr="0052456B">
        <w:rPr>
          <w:rFonts w:hint="eastAsia"/>
        </w:rPr>
        <w:t xml:space="preserve"> </w:t>
      </w:r>
      <w:r w:rsidRPr="00A374BB">
        <w:rPr>
          <w:rFonts w:hint="eastAsia"/>
          <w:sz w:val="20"/>
        </w:rPr>
        <w:t xml:space="preserve">and </w:t>
      </w:r>
      <w:r w:rsidRPr="0052456B">
        <w:rPr>
          <w:rFonts w:hint="eastAsia"/>
          <w:i/>
        </w:rPr>
        <w:t>Ｚ</w:t>
      </w:r>
      <w:r w:rsidRPr="00A374BB">
        <w:rPr>
          <w:rFonts w:hint="eastAsia"/>
          <w:sz w:val="20"/>
        </w:rPr>
        <w:t xml:space="preserve"> to 1/3 power are adopted in this study, because</w:t>
      </w:r>
      <w:r w:rsidRPr="0052456B">
        <w:rPr>
          <w:rFonts w:hint="eastAsia"/>
        </w:rPr>
        <w:t xml:space="preserve"> </w:t>
      </w:r>
      <w:r w:rsidRPr="0052456B">
        <w:rPr>
          <w:rFonts w:hint="eastAsia"/>
          <w:i/>
        </w:rPr>
        <w:t>Ｘ</w:t>
      </w:r>
      <w:r w:rsidRPr="0052456B">
        <w:rPr>
          <w:rFonts w:hint="eastAsia"/>
        </w:rPr>
        <w:t xml:space="preserve">, </w:t>
      </w:r>
      <w:r w:rsidRPr="0052456B">
        <w:rPr>
          <w:rFonts w:hint="eastAsia"/>
          <w:i/>
        </w:rPr>
        <w:t>Ｙ</w:t>
      </w:r>
      <w:r w:rsidRPr="0052456B">
        <w:rPr>
          <w:rFonts w:hint="eastAsia"/>
        </w:rPr>
        <w:t xml:space="preserve"> </w:t>
      </w:r>
      <w:r w:rsidRPr="00A374BB">
        <w:rPr>
          <w:sz w:val="20"/>
        </w:rPr>
        <w:t xml:space="preserve">and </w:t>
      </w:r>
      <w:r w:rsidRPr="00A374BB">
        <w:rPr>
          <w:i/>
          <w:sz w:val="20"/>
        </w:rPr>
        <w:t>Ｚ</w:t>
      </w:r>
      <w:r w:rsidRPr="00A374BB">
        <w:rPr>
          <w:sz w:val="20"/>
        </w:rPr>
        <w:t xml:space="preserve"> are used in color spaces of the CIE.  For comparison purposes, further trial to study those to 1/2 power is attempted. </w:t>
      </w:r>
    </w:p>
    <w:p w:rsidR="0052456B" w:rsidRPr="00A374BB" w:rsidRDefault="0052456B" w:rsidP="00A374BB">
      <w:pPr>
        <w:spacing w:line="360" w:lineRule="exact"/>
        <w:ind w:firstLineChars="100" w:firstLine="200"/>
        <w:rPr>
          <w:sz w:val="20"/>
        </w:rPr>
      </w:pPr>
      <w:r w:rsidRPr="00A374BB">
        <w:rPr>
          <w:sz w:val="20"/>
        </w:rPr>
        <w:t>When introducing non-linearity to linear space NC-I in conjunction with the above concept, general expression for coordinates of color in the space is described as follows.</w:t>
      </w:r>
    </w:p>
    <w:p w:rsidR="0052456B" w:rsidRPr="0052456B" w:rsidRDefault="0052456B" w:rsidP="0052456B">
      <w:pPr>
        <w:spacing w:line="360" w:lineRule="exact"/>
        <w:ind w:left="594" w:hanging="594"/>
      </w:pPr>
    </w:p>
    <w:p w:rsidR="0052456B" w:rsidRPr="0052456B" w:rsidRDefault="0052456B" w:rsidP="0052456B">
      <w:pPr>
        <w:spacing w:line="360" w:lineRule="exact"/>
        <w:ind w:left="594" w:hanging="594"/>
        <w:rPr>
          <w:b/>
        </w:rPr>
      </w:pPr>
      <w:r w:rsidRPr="0052456B">
        <w:rPr>
          <w:rFonts w:hint="eastAsia"/>
          <w:b/>
        </w:rPr>
        <w:t xml:space="preserve">　　</w:t>
      </w:r>
      <w:r w:rsidRPr="0052456B">
        <w:rPr>
          <w:rFonts w:hint="eastAsia"/>
          <w:b/>
          <w:i/>
        </w:rPr>
        <w:t>Ｌ</w:t>
      </w:r>
      <w:r w:rsidRPr="0052456B">
        <w:rPr>
          <w:rFonts w:hint="eastAsia"/>
          <w:b/>
          <w:vertAlign w:val="superscript"/>
        </w:rPr>
        <w:t>*</w:t>
      </w:r>
      <w:r w:rsidRPr="0052456B">
        <w:rPr>
          <w:rFonts w:hint="eastAsia"/>
          <w:b/>
        </w:rPr>
        <w:t xml:space="preserve"> </w:t>
      </w:r>
      <w:r w:rsidRPr="0052456B">
        <w:rPr>
          <w:rFonts w:hint="eastAsia"/>
          <w:b/>
        </w:rPr>
        <w:t>＝</w:t>
      </w:r>
      <w:r w:rsidRPr="0052456B">
        <w:rPr>
          <w:rFonts w:hint="eastAsia"/>
          <w:b/>
        </w:rPr>
        <w:t xml:space="preserve"> </w:t>
      </w:r>
      <w:r w:rsidRPr="0052456B">
        <w:rPr>
          <w:rFonts w:hint="eastAsia"/>
          <w:b/>
        </w:rPr>
        <w:t>（</w:t>
      </w:r>
      <w:r w:rsidRPr="0052456B">
        <w:rPr>
          <w:rFonts w:hint="eastAsia"/>
          <w:b/>
          <w:i/>
        </w:rPr>
        <w:t>Ｙ</w:t>
      </w:r>
      <w:r w:rsidRPr="0052456B">
        <w:rPr>
          <w:rFonts w:hint="eastAsia"/>
          <w:b/>
        </w:rPr>
        <w:t>／</w:t>
      </w:r>
      <w:r w:rsidRPr="0052456B">
        <w:rPr>
          <w:rFonts w:hint="eastAsia"/>
          <w:b/>
          <w:i/>
        </w:rPr>
        <w:t>Ｙ</w:t>
      </w:r>
      <w:r w:rsidRPr="0052456B">
        <w:rPr>
          <w:rFonts w:hint="eastAsia"/>
          <w:b/>
        </w:rPr>
        <w:t>n</w:t>
      </w:r>
      <w:r w:rsidRPr="0052456B">
        <w:rPr>
          <w:rFonts w:hint="eastAsia"/>
          <w:b/>
        </w:rPr>
        <w:t>）</w:t>
      </w:r>
      <w:r w:rsidRPr="0052456B">
        <w:rPr>
          <w:rFonts w:hint="eastAsia"/>
          <w:b/>
          <w:vertAlign w:val="superscript"/>
        </w:rPr>
        <w:t>１／３</w:t>
      </w:r>
      <w:r w:rsidRPr="0052456B">
        <w:rPr>
          <w:rFonts w:hint="eastAsia"/>
          <w:b/>
        </w:rPr>
        <w:t xml:space="preserve"> </w:t>
      </w:r>
      <w:r w:rsidRPr="0052456B">
        <w:rPr>
          <w:rFonts w:hint="eastAsia"/>
          <w:b/>
        </w:rPr>
        <w:t>－１６</w:t>
      </w:r>
    </w:p>
    <w:p w:rsidR="0052456B" w:rsidRPr="0052456B" w:rsidRDefault="0052456B" w:rsidP="0052456B">
      <w:pPr>
        <w:spacing w:line="360" w:lineRule="exact"/>
        <w:ind w:left="594" w:hanging="594"/>
        <w:rPr>
          <w:b/>
        </w:rPr>
      </w:pPr>
      <w:r w:rsidRPr="0052456B">
        <w:rPr>
          <w:rFonts w:hint="eastAsia"/>
          <w:b/>
        </w:rPr>
        <w:t xml:space="preserve">　　</w:t>
      </w:r>
      <w:r w:rsidRPr="0052456B">
        <w:rPr>
          <w:rFonts w:hint="eastAsia"/>
          <w:b/>
          <w:i/>
        </w:rPr>
        <w:t>ａ</w:t>
      </w:r>
      <w:r w:rsidRPr="0052456B">
        <w:rPr>
          <w:b/>
          <w:i/>
        </w:rPr>
        <w:t>’</w:t>
      </w:r>
      <w:r w:rsidRPr="0052456B">
        <w:rPr>
          <w:rFonts w:hint="eastAsia"/>
          <w:b/>
        </w:rPr>
        <w:t>＝</w:t>
      </w:r>
      <w:r w:rsidRPr="0052456B">
        <w:rPr>
          <w:rFonts w:hint="eastAsia"/>
          <w:b/>
        </w:rPr>
        <w:t xml:space="preserve"> </w:t>
      </w:r>
      <w:r w:rsidRPr="0052456B">
        <w:rPr>
          <w:rFonts w:hint="eastAsia"/>
          <w:b/>
          <w:i/>
        </w:rPr>
        <w:t>Ｋ</w:t>
      </w:r>
      <w:r w:rsidRPr="0052456B">
        <w:rPr>
          <w:rFonts w:hint="eastAsia"/>
          <w:b/>
        </w:rPr>
        <w:t>Γ［</w:t>
      </w:r>
      <w:r w:rsidRPr="0052456B">
        <w:rPr>
          <w:rFonts w:hint="eastAsia"/>
          <w:b/>
        </w:rPr>
        <w:t xml:space="preserve"> </w:t>
      </w:r>
      <w:r w:rsidRPr="0052456B">
        <w:rPr>
          <w:rFonts w:hint="eastAsia"/>
          <w:b/>
        </w:rPr>
        <w:t>（</w:t>
      </w:r>
      <w:r w:rsidRPr="0052456B">
        <w:rPr>
          <w:rFonts w:hint="eastAsia"/>
          <w:b/>
          <w:i/>
        </w:rPr>
        <w:t>Ｘ</w:t>
      </w:r>
      <w:r w:rsidRPr="0052456B">
        <w:rPr>
          <w:rFonts w:hint="eastAsia"/>
          <w:b/>
        </w:rPr>
        <w:t>／</w:t>
      </w:r>
      <w:r w:rsidRPr="0052456B">
        <w:rPr>
          <w:rFonts w:hint="eastAsia"/>
          <w:b/>
          <w:i/>
        </w:rPr>
        <w:t>Ｘ</w:t>
      </w:r>
      <w:r w:rsidRPr="0052456B">
        <w:rPr>
          <w:rFonts w:hint="eastAsia"/>
          <w:b/>
        </w:rPr>
        <w:t>n</w:t>
      </w:r>
      <w:r w:rsidRPr="0052456B">
        <w:rPr>
          <w:rFonts w:hint="eastAsia"/>
          <w:b/>
        </w:rPr>
        <w:t>）</w:t>
      </w:r>
      <w:r w:rsidRPr="0052456B">
        <w:rPr>
          <w:rFonts w:hint="eastAsia"/>
          <w:b/>
          <w:vertAlign w:val="superscript"/>
        </w:rPr>
        <w:t>１／ｎ</w:t>
      </w:r>
      <w:r w:rsidRPr="0052456B">
        <w:rPr>
          <w:rFonts w:hint="eastAsia"/>
          <w:b/>
        </w:rPr>
        <w:t>－［γ（</w:t>
      </w:r>
      <w:r w:rsidRPr="0052456B">
        <w:rPr>
          <w:rFonts w:hint="eastAsia"/>
          <w:b/>
          <w:i/>
        </w:rPr>
        <w:t>Ｙ</w:t>
      </w:r>
      <w:r w:rsidRPr="0052456B">
        <w:rPr>
          <w:rFonts w:hint="eastAsia"/>
          <w:b/>
        </w:rPr>
        <w:t>／</w:t>
      </w:r>
      <w:r w:rsidRPr="0052456B">
        <w:rPr>
          <w:rFonts w:hint="eastAsia"/>
          <w:b/>
          <w:i/>
        </w:rPr>
        <w:t>Ｙ</w:t>
      </w:r>
      <w:r w:rsidRPr="0052456B">
        <w:rPr>
          <w:rFonts w:hint="eastAsia"/>
          <w:b/>
        </w:rPr>
        <w:t>n</w:t>
      </w:r>
      <w:r w:rsidRPr="0052456B">
        <w:rPr>
          <w:rFonts w:hint="eastAsia"/>
          <w:b/>
        </w:rPr>
        <w:t>）</w:t>
      </w:r>
      <w:r w:rsidRPr="0052456B">
        <w:rPr>
          <w:rFonts w:hint="eastAsia"/>
          <w:b/>
          <w:vertAlign w:val="superscript"/>
        </w:rPr>
        <w:t>１／ｎ</w:t>
      </w:r>
      <w:r w:rsidRPr="0052456B">
        <w:rPr>
          <w:rFonts w:hint="eastAsia"/>
          <w:b/>
        </w:rPr>
        <w:t xml:space="preserve">  </w:t>
      </w:r>
    </w:p>
    <w:p w:rsidR="0052456B" w:rsidRPr="0052456B" w:rsidRDefault="0052456B" w:rsidP="0052456B">
      <w:pPr>
        <w:spacing w:line="360" w:lineRule="exact"/>
        <w:ind w:left="594" w:hanging="594"/>
        <w:rPr>
          <w:b/>
        </w:rPr>
      </w:pPr>
      <w:r w:rsidRPr="0052456B">
        <w:rPr>
          <w:rFonts w:hint="eastAsia"/>
          <w:b/>
        </w:rPr>
        <w:t xml:space="preserve">　　　　　　　　　　　　　　　　　　　＋（１－γ）（</w:t>
      </w:r>
      <w:r w:rsidRPr="0052456B">
        <w:rPr>
          <w:rFonts w:hint="eastAsia"/>
          <w:b/>
          <w:i/>
        </w:rPr>
        <w:t>Ｚ</w:t>
      </w:r>
      <w:r w:rsidRPr="0052456B">
        <w:rPr>
          <w:rFonts w:hint="eastAsia"/>
          <w:b/>
        </w:rPr>
        <w:t>／</w:t>
      </w:r>
      <w:r w:rsidRPr="0052456B">
        <w:rPr>
          <w:rFonts w:hint="eastAsia"/>
          <w:b/>
          <w:i/>
        </w:rPr>
        <w:t>Ｚ</w:t>
      </w:r>
      <w:r w:rsidRPr="0052456B">
        <w:rPr>
          <w:rFonts w:hint="eastAsia"/>
          <w:b/>
        </w:rPr>
        <w:t>n</w:t>
      </w:r>
      <w:r w:rsidRPr="0052456B">
        <w:rPr>
          <w:rFonts w:hint="eastAsia"/>
          <w:b/>
        </w:rPr>
        <w:t>）</w:t>
      </w:r>
      <w:r w:rsidRPr="0052456B">
        <w:rPr>
          <w:rFonts w:hint="eastAsia"/>
          <w:b/>
          <w:vertAlign w:val="superscript"/>
        </w:rPr>
        <w:t>１／ｎ</w:t>
      </w:r>
      <w:r w:rsidRPr="0052456B">
        <w:rPr>
          <w:rFonts w:hint="eastAsia"/>
          <w:b/>
        </w:rPr>
        <w:t xml:space="preserve"> </w:t>
      </w:r>
      <w:r w:rsidRPr="0052456B">
        <w:rPr>
          <w:rFonts w:hint="eastAsia"/>
          <w:b/>
        </w:rPr>
        <w:t>］</w:t>
      </w:r>
      <w:r w:rsidRPr="0052456B">
        <w:rPr>
          <w:rFonts w:hint="eastAsia"/>
          <w:b/>
        </w:rPr>
        <w:t xml:space="preserve"> </w:t>
      </w:r>
      <w:r w:rsidRPr="0052456B">
        <w:rPr>
          <w:rFonts w:hint="eastAsia"/>
          <w:b/>
        </w:rPr>
        <w:t>］</w:t>
      </w:r>
      <w:r w:rsidRPr="0052456B">
        <w:rPr>
          <w:rFonts w:hint="eastAsia"/>
          <w:b/>
        </w:rPr>
        <w:t xml:space="preserve"> </w:t>
      </w:r>
      <w:r w:rsidRPr="0052456B">
        <w:rPr>
          <w:rFonts w:hint="eastAsia"/>
          <w:b/>
        </w:rPr>
        <w:t xml:space="preserve">　（５）</w:t>
      </w:r>
    </w:p>
    <w:p w:rsidR="0052456B" w:rsidRPr="0052456B" w:rsidRDefault="0052456B" w:rsidP="0052456B">
      <w:pPr>
        <w:spacing w:line="360" w:lineRule="exact"/>
        <w:ind w:left="594" w:hanging="594"/>
      </w:pPr>
      <w:r w:rsidRPr="0052456B">
        <w:rPr>
          <w:rFonts w:hint="eastAsia"/>
          <w:b/>
        </w:rPr>
        <w:t xml:space="preserve">　　</w:t>
      </w:r>
      <w:r w:rsidRPr="0052456B">
        <w:rPr>
          <w:rFonts w:hint="eastAsia"/>
          <w:b/>
          <w:i/>
        </w:rPr>
        <w:t>ｂ</w:t>
      </w:r>
      <w:r w:rsidRPr="0052456B">
        <w:rPr>
          <w:b/>
          <w:i/>
        </w:rPr>
        <w:t>’</w:t>
      </w:r>
      <w:r w:rsidRPr="0052456B">
        <w:rPr>
          <w:rFonts w:hint="eastAsia"/>
          <w:b/>
        </w:rPr>
        <w:t>＝</w:t>
      </w:r>
      <w:r w:rsidRPr="0052456B">
        <w:rPr>
          <w:rFonts w:hint="eastAsia"/>
          <w:b/>
        </w:rPr>
        <w:t xml:space="preserve"> </w:t>
      </w:r>
      <w:r w:rsidRPr="0052456B">
        <w:rPr>
          <w:rFonts w:hint="eastAsia"/>
          <w:b/>
          <w:i/>
        </w:rPr>
        <w:t>Ｋ</w:t>
      </w:r>
      <w:r w:rsidRPr="0052456B">
        <w:rPr>
          <w:rFonts w:hint="eastAsia"/>
          <w:b/>
        </w:rPr>
        <w:t xml:space="preserve">  </w:t>
      </w:r>
      <w:r w:rsidRPr="0052456B">
        <w:rPr>
          <w:rFonts w:hint="eastAsia"/>
          <w:b/>
        </w:rPr>
        <w:t>［</w:t>
      </w:r>
      <w:r w:rsidRPr="0052456B">
        <w:rPr>
          <w:rFonts w:hint="eastAsia"/>
          <w:b/>
        </w:rPr>
        <w:t xml:space="preserve"> </w:t>
      </w:r>
      <w:r w:rsidRPr="0052456B">
        <w:rPr>
          <w:rFonts w:hint="eastAsia"/>
          <w:b/>
        </w:rPr>
        <w:t>（</w:t>
      </w:r>
      <w:r w:rsidRPr="0052456B">
        <w:rPr>
          <w:rFonts w:hint="eastAsia"/>
          <w:b/>
          <w:i/>
        </w:rPr>
        <w:t>Ｙ</w:t>
      </w:r>
      <w:r w:rsidRPr="0052456B">
        <w:rPr>
          <w:rFonts w:hint="eastAsia"/>
          <w:b/>
        </w:rPr>
        <w:t>／</w:t>
      </w:r>
      <w:r w:rsidRPr="0052456B">
        <w:rPr>
          <w:rFonts w:hint="eastAsia"/>
          <w:b/>
          <w:i/>
        </w:rPr>
        <w:t>Ｙ</w:t>
      </w:r>
      <w:r w:rsidRPr="0052456B">
        <w:rPr>
          <w:rFonts w:hint="eastAsia"/>
          <w:b/>
        </w:rPr>
        <w:t>n</w:t>
      </w:r>
      <w:r w:rsidRPr="0052456B">
        <w:rPr>
          <w:rFonts w:hint="eastAsia"/>
          <w:b/>
        </w:rPr>
        <w:t>）</w:t>
      </w:r>
      <w:r w:rsidRPr="0052456B">
        <w:rPr>
          <w:rFonts w:hint="eastAsia"/>
          <w:b/>
          <w:vertAlign w:val="superscript"/>
        </w:rPr>
        <w:t>１／ｎ</w:t>
      </w:r>
      <w:r w:rsidRPr="0052456B">
        <w:rPr>
          <w:rFonts w:hint="eastAsia"/>
          <w:b/>
        </w:rPr>
        <w:t>－（</w:t>
      </w:r>
      <w:r w:rsidRPr="0052456B">
        <w:rPr>
          <w:rFonts w:hint="eastAsia"/>
          <w:b/>
          <w:i/>
        </w:rPr>
        <w:t>Ｚ</w:t>
      </w:r>
      <w:r w:rsidRPr="0052456B">
        <w:rPr>
          <w:rFonts w:hint="eastAsia"/>
          <w:b/>
        </w:rPr>
        <w:t>／</w:t>
      </w:r>
      <w:r w:rsidRPr="0052456B">
        <w:rPr>
          <w:rFonts w:hint="eastAsia"/>
          <w:b/>
          <w:i/>
        </w:rPr>
        <w:t>Ｚ</w:t>
      </w:r>
      <w:r w:rsidRPr="0052456B">
        <w:rPr>
          <w:rFonts w:hint="eastAsia"/>
          <w:b/>
        </w:rPr>
        <w:t>n</w:t>
      </w:r>
      <w:r w:rsidRPr="0052456B">
        <w:rPr>
          <w:rFonts w:hint="eastAsia"/>
          <w:b/>
        </w:rPr>
        <w:t>）</w:t>
      </w:r>
      <w:r w:rsidRPr="0052456B">
        <w:rPr>
          <w:rFonts w:hint="eastAsia"/>
          <w:b/>
          <w:vertAlign w:val="superscript"/>
        </w:rPr>
        <w:t>１／ｎ</w:t>
      </w:r>
      <w:r w:rsidRPr="0052456B">
        <w:rPr>
          <w:rFonts w:hint="eastAsia"/>
          <w:b/>
        </w:rPr>
        <w:t xml:space="preserve"> </w:t>
      </w:r>
      <w:r w:rsidRPr="0052456B">
        <w:rPr>
          <w:rFonts w:hint="eastAsia"/>
          <w:b/>
        </w:rPr>
        <w:t xml:space="preserve">］　</w:t>
      </w:r>
      <w:r w:rsidRPr="0052456B">
        <w:rPr>
          <w:rFonts w:hint="eastAsia"/>
          <w:b/>
        </w:rPr>
        <w:t>:</w:t>
      </w:r>
      <w:r w:rsidRPr="0052456B">
        <w:rPr>
          <w:rFonts w:hint="eastAsia"/>
          <w:b/>
        </w:rPr>
        <w:t xml:space="preserve">　（ｎ＝２</w:t>
      </w:r>
      <w:r w:rsidRPr="0052456B">
        <w:rPr>
          <w:rFonts w:hint="eastAsia"/>
          <w:b/>
        </w:rPr>
        <w:t xml:space="preserve"> </w:t>
      </w:r>
      <w:r w:rsidRPr="0052456B">
        <w:rPr>
          <w:rFonts w:hint="eastAsia"/>
          <w:b/>
        </w:rPr>
        <w:t>ｏｒ</w:t>
      </w:r>
      <w:r w:rsidRPr="0052456B">
        <w:rPr>
          <w:rFonts w:hint="eastAsia"/>
          <w:b/>
        </w:rPr>
        <w:t xml:space="preserve"> </w:t>
      </w:r>
      <w:r w:rsidRPr="0052456B">
        <w:rPr>
          <w:rFonts w:hint="eastAsia"/>
          <w:b/>
        </w:rPr>
        <w:t>３）</w:t>
      </w:r>
      <w:r w:rsidRPr="0052456B">
        <w:rPr>
          <w:rFonts w:hint="eastAsia"/>
        </w:rPr>
        <w:t xml:space="preserve"> </w:t>
      </w:r>
    </w:p>
    <w:p w:rsidR="0052456B" w:rsidRPr="0052456B" w:rsidRDefault="0052456B" w:rsidP="0052456B">
      <w:pPr>
        <w:spacing w:line="360" w:lineRule="exact"/>
        <w:ind w:left="594" w:hanging="594"/>
      </w:pPr>
    </w:p>
    <w:p w:rsidR="0052456B" w:rsidRPr="00A374BB" w:rsidRDefault="0052456B" w:rsidP="00A374BB">
      <w:pPr>
        <w:spacing w:line="360" w:lineRule="exact"/>
        <w:ind w:firstLineChars="100" w:firstLine="200"/>
        <w:rPr>
          <w:sz w:val="20"/>
        </w:rPr>
      </w:pPr>
      <w:r w:rsidRPr="00A374BB">
        <w:rPr>
          <w:rFonts w:hint="eastAsia"/>
          <w:sz w:val="20"/>
        </w:rPr>
        <w:lastRenderedPageBreak/>
        <w:t xml:space="preserve">Also, by introducing non-linearity of 1/3 power type at the receptor level to Judd linear space, the form of the expression becomes that of well-known </w:t>
      </w:r>
      <w:r w:rsidRPr="00A374BB">
        <w:rPr>
          <w:rFonts w:hint="eastAsia"/>
          <w:i/>
          <w:sz w:val="20"/>
        </w:rPr>
        <w:t>L*a*b*</w:t>
      </w:r>
      <w:r w:rsidRPr="00A374BB">
        <w:rPr>
          <w:rFonts w:hint="eastAsia"/>
          <w:sz w:val="20"/>
        </w:rPr>
        <w:t xml:space="preserve"> uniform color space.  Yet, since this is </w:t>
      </w:r>
      <w:r w:rsidRPr="00A374BB">
        <w:rPr>
          <w:sz w:val="20"/>
        </w:rPr>
        <w:t>simply</w:t>
      </w:r>
      <w:r w:rsidRPr="00A374BB">
        <w:rPr>
          <w:rFonts w:hint="eastAsia"/>
          <w:sz w:val="20"/>
        </w:rPr>
        <w:t xml:space="preserve"> for comparison purposes, only 1/3 power type is applied.</w:t>
      </w:r>
    </w:p>
    <w:p w:rsidR="0052456B" w:rsidRPr="0052456B" w:rsidRDefault="0052456B" w:rsidP="0052456B">
      <w:pPr>
        <w:spacing w:line="360" w:lineRule="exact"/>
      </w:pPr>
    </w:p>
    <w:p w:rsidR="0052456B" w:rsidRPr="0052456B" w:rsidRDefault="0052456B" w:rsidP="0052456B">
      <w:pPr>
        <w:spacing w:line="360" w:lineRule="exact"/>
        <w:ind w:left="594" w:hanging="594"/>
        <w:rPr>
          <w:b/>
        </w:rPr>
      </w:pPr>
      <w:r w:rsidRPr="0052456B">
        <w:rPr>
          <w:rFonts w:hint="eastAsia"/>
          <w:b/>
        </w:rPr>
        <w:t xml:space="preserve">　　</w:t>
      </w:r>
      <w:r w:rsidRPr="0052456B">
        <w:rPr>
          <w:rFonts w:hint="eastAsia"/>
          <w:b/>
          <w:i/>
        </w:rPr>
        <w:t>ａ</w:t>
      </w:r>
      <w:r w:rsidRPr="0052456B">
        <w:rPr>
          <w:rFonts w:hint="eastAsia"/>
          <w:b/>
          <w:i/>
          <w:vertAlign w:val="superscript"/>
        </w:rPr>
        <w:t>*</w:t>
      </w:r>
      <w:r w:rsidRPr="0052456B">
        <w:rPr>
          <w:rFonts w:hint="eastAsia"/>
          <w:b/>
        </w:rPr>
        <w:t xml:space="preserve"> </w:t>
      </w:r>
      <w:r w:rsidRPr="0052456B">
        <w:rPr>
          <w:rFonts w:hint="eastAsia"/>
          <w:b/>
        </w:rPr>
        <w:t>＝</w:t>
      </w:r>
      <w:r w:rsidRPr="0052456B">
        <w:rPr>
          <w:rFonts w:hint="eastAsia"/>
          <w:b/>
        </w:rPr>
        <w:t xml:space="preserve"> </w:t>
      </w:r>
      <w:r w:rsidRPr="0052456B">
        <w:rPr>
          <w:rFonts w:hint="eastAsia"/>
          <w:b/>
          <w:i/>
        </w:rPr>
        <w:t>Ｋ</w:t>
      </w:r>
      <w:r w:rsidRPr="0052456B">
        <w:rPr>
          <w:rFonts w:ascii="Times New Roman" w:hAnsi="Times New Roman"/>
          <w:b/>
        </w:rPr>
        <w:t> </w:t>
      </w:r>
      <w:r w:rsidRPr="0052456B">
        <w:rPr>
          <w:rFonts w:hint="eastAsia"/>
          <w:b/>
        </w:rPr>
        <w:t>Γ［</w:t>
      </w:r>
      <w:r w:rsidRPr="0052456B">
        <w:rPr>
          <w:rFonts w:hint="eastAsia"/>
          <w:b/>
        </w:rPr>
        <w:t xml:space="preserve"> </w:t>
      </w:r>
      <w:r w:rsidRPr="0052456B">
        <w:rPr>
          <w:rFonts w:hint="eastAsia"/>
          <w:b/>
        </w:rPr>
        <w:t>（</w:t>
      </w:r>
      <w:r w:rsidRPr="0052456B">
        <w:rPr>
          <w:rFonts w:hint="eastAsia"/>
          <w:b/>
          <w:i/>
        </w:rPr>
        <w:t>Ｘ</w:t>
      </w:r>
      <w:r w:rsidRPr="0052456B">
        <w:rPr>
          <w:rFonts w:hint="eastAsia"/>
          <w:b/>
        </w:rPr>
        <w:t>／</w:t>
      </w:r>
      <w:r w:rsidRPr="0052456B">
        <w:rPr>
          <w:rFonts w:hint="eastAsia"/>
          <w:b/>
          <w:i/>
        </w:rPr>
        <w:t>Ｘ</w:t>
      </w:r>
      <w:r w:rsidRPr="0052456B">
        <w:rPr>
          <w:rFonts w:hint="eastAsia"/>
          <w:b/>
        </w:rPr>
        <w:t>n</w:t>
      </w:r>
      <w:r w:rsidRPr="0052456B">
        <w:rPr>
          <w:rFonts w:hint="eastAsia"/>
          <w:b/>
        </w:rPr>
        <w:t>）</w:t>
      </w:r>
      <w:r w:rsidRPr="0052456B">
        <w:rPr>
          <w:rFonts w:hint="eastAsia"/>
          <w:b/>
          <w:vertAlign w:val="superscript"/>
        </w:rPr>
        <w:t>１／３</w:t>
      </w:r>
      <w:r w:rsidRPr="0052456B">
        <w:rPr>
          <w:rFonts w:hint="eastAsia"/>
          <w:b/>
        </w:rPr>
        <w:t>－（</w:t>
      </w:r>
      <w:r w:rsidRPr="0052456B">
        <w:rPr>
          <w:rFonts w:hint="eastAsia"/>
          <w:b/>
          <w:i/>
        </w:rPr>
        <w:t>Ｙ</w:t>
      </w:r>
      <w:r w:rsidRPr="0052456B">
        <w:rPr>
          <w:rFonts w:hint="eastAsia"/>
          <w:b/>
        </w:rPr>
        <w:t>／</w:t>
      </w:r>
      <w:r w:rsidRPr="0052456B">
        <w:rPr>
          <w:rFonts w:hint="eastAsia"/>
          <w:b/>
          <w:i/>
        </w:rPr>
        <w:t>Ｙ</w:t>
      </w:r>
      <w:r w:rsidRPr="0052456B">
        <w:rPr>
          <w:rFonts w:hint="eastAsia"/>
          <w:b/>
        </w:rPr>
        <w:t>n</w:t>
      </w:r>
      <w:r w:rsidRPr="0052456B">
        <w:rPr>
          <w:rFonts w:hint="eastAsia"/>
          <w:b/>
        </w:rPr>
        <w:t>）</w:t>
      </w:r>
      <w:r w:rsidRPr="0052456B">
        <w:rPr>
          <w:rFonts w:hint="eastAsia"/>
          <w:b/>
          <w:vertAlign w:val="superscript"/>
        </w:rPr>
        <w:t>１／３</w:t>
      </w:r>
      <w:r w:rsidRPr="0052456B">
        <w:rPr>
          <w:rFonts w:hint="eastAsia"/>
          <w:b/>
        </w:rPr>
        <w:t xml:space="preserve"> </w:t>
      </w:r>
      <w:r w:rsidRPr="0052456B">
        <w:rPr>
          <w:rFonts w:hint="eastAsia"/>
          <w:b/>
        </w:rPr>
        <w:t>］</w:t>
      </w:r>
      <w:r w:rsidRPr="0052456B">
        <w:rPr>
          <w:rFonts w:hint="eastAsia"/>
          <w:b/>
        </w:rPr>
        <w:t xml:space="preserve"> </w:t>
      </w:r>
      <w:r w:rsidRPr="0052456B">
        <w:rPr>
          <w:rFonts w:hint="eastAsia"/>
          <w:b/>
        </w:rPr>
        <w:t xml:space="preserve">　　　　　　　　（６）</w:t>
      </w:r>
    </w:p>
    <w:p w:rsidR="0052456B" w:rsidRPr="0052456B" w:rsidRDefault="0052456B" w:rsidP="0052456B">
      <w:pPr>
        <w:spacing w:line="360" w:lineRule="exact"/>
        <w:ind w:left="594" w:hanging="594"/>
        <w:rPr>
          <w:b/>
        </w:rPr>
      </w:pPr>
      <w:r w:rsidRPr="0052456B">
        <w:rPr>
          <w:rFonts w:hint="eastAsia"/>
          <w:b/>
        </w:rPr>
        <w:t xml:space="preserve">　　</w:t>
      </w:r>
      <w:r w:rsidRPr="0052456B">
        <w:rPr>
          <w:rFonts w:hint="eastAsia"/>
          <w:b/>
          <w:i/>
        </w:rPr>
        <w:t>ｂ</w:t>
      </w:r>
      <w:r w:rsidRPr="0052456B">
        <w:rPr>
          <w:rFonts w:hint="eastAsia"/>
          <w:b/>
          <w:i/>
          <w:vertAlign w:val="superscript"/>
        </w:rPr>
        <w:t>*</w:t>
      </w:r>
      <w:r w:rsidRPr="0052456B">
        <w:rPr>
          <w:rFonts w:hint="eastAsia"/>
          <w:b/>
        </w:rPr>
        <w:t xml:space="preserve"> </w:t>
      </w:r>
      <w:r w:rsidRPr="0052456B">
        <w:rPr>
          <w:rFonts w:hint="eastAsia"/>
          <w:b/>
        </w:rPr>
        <w:t>＝</w:t>
      </w:r>
      <w:r w:rsidRPr="0052456B">
        <w:rPr>
          <w:rFonts w:hint="eastAsia"/>
          <w:b/>
        </w:rPr>
        <w:t xml:space="preserve"> </w:t>
      </w:r>
      <w:r w:rsidRPr="0052456B">
        <w:rPr>
          <w:rFonts w:hint="eastAsia"/>
          <w:b/>
          <w:i/>
        </w:rPr>
        <w:t>Ｋ</w:t>
      </w:r>
      <w:r w:rsidRPr="0052456B">
        <w:rPr>
          <w:rFonts w:hint="eastAsia"/>
          <w:b/>
        </w:rPr>
        <w:t xml:space="preserve">　</w:t>
      </w:r>
      <w:r w:rsidRPr="0052456B">
        <w:rPr>
          <w:rFonts w:ascii="Times New Roman" w:hAnsi="Times New Roman"/>
          <w:b/>
        </w:rPr>
        <w:t> </w:t>
      </w:r>
      <w:r w:rsidRPr="0052456B">
        <w:rPr>
          <w:rFonts w:hint="eastAsia"/>
          <w:b/>
        </w:rPr>
        <w:t xml:space="preserve"> </w:t>
      </w:r>
      <w:r w:rsidRPr="0052456B">
        <w:rPr>
          <w:rFonts w:hint="eastAsia"/>
          <w:b/>
        </w:rPr>
        <w:t>［</w:t>
      </w:r>
      <w:r w:rsidRPr="0052456B">
        <w:rPr>
          <w:rFonts w:hint="eastAsia"/>
          <w:b/>
        </w:rPr>
        <w:t xml:space="preserve"> </w:t>
      </w:r>
      <w:r w:rsidRPr="0052456B">
        <w:rPr>
          <w:rFonts w:hint="eastAsia"/>
          <w:b/>
        </w:rPr>
        <w:t>（</w:t>
      </w:r>
      <w:r w:rsidRPr="0052456B">
        <w:rPr>
          <w:rFonts w:hint="eastAsia"/>
          <w:b/>
          <w:i/>
        </w:rPr>
        <w:t>Ｙ</w:t>
      </w:r>
      <w:r w:rsidRPr="0052456B">
        <w:rPr>
          <w:rFonts w:hint="eastAsia"/>
          <w:b/>
        </w:rPr>
        <w:t>／</w:t>
      </w:r>
      <w:r w:rsidRPr="0052456B">
        <w:rPr>
          <w:rFonts w:hint="eastAsia"/>
          <w:b/>
          <w:i/>
        </w:rPr>
        <w:t>Ｙ</w:t>
      </w:r>
      <w:r w:rsidRPr="0052456B">
        <w:rPr>
          <w:rFonts w:hint="eastAsia"/>
          <w:b/>
        </w:rPr>
        <w:t>n</w:t>
      </w:r>
      <w:r w:rsidRPr="0052456B">
        <w:rPr>
          <w:rFonts w:hint="eastAsia"/>
          <w:b/>
        </w:rPr>
        <w:t>）</w:t>
      </w:r>
      <w:r w:rsidRPr="0052456B">
        <w:rPr>
          <w:rFonts w:hint="eastAsia"/>
          <w:b/>
          <w:vertAlign w:val="superscript"/>
        </w:rPr>
        <w:t>１／３</w:t>
      </w:r>
      <w:r w:rsidRPr="0052456B">
        <w:rPr>
          <w:rFonts w:hint="eastAsia"/>
          <w:b/>
        </w:rPr>
        <w:t>－（</w:t>
      </w:r>
      <w:r w:rsidRPr="0052456B">
        <w:rPr>
          <w:rFonts w:hint="eastAsia"/>
          <w:b/>
          <w:i/>
        </w:rPr>
        <w:t>Ｚ</w:t>
      </w:r>
      <w:r w:rsidRPr="0052456B">
        <w:rPr>
          <w:rFonts w:hint="eastAsia"/>
          <w:b/>
        </w:rPr>
        <w:t>／</w:t>
      </w:r>
      <w:r w:rsidRPr="0052456B">
        <w:rPr>
          <w:rFonts w:hint="eastAsia"/>
          <w:b/>
          <w:i/>
        </w:rPr>
        <w:t>Ｚ</w:t>
      </w:r>
      <w:r w:rsidRPr="0052456B">
        <w:rPr>
          <w:rFonts w:hint="eastAsia"/>
          <w:b/>
        </w:rPr>
        <w:t>n</w:t>
      </w:r>
      <w:r w:rsidRPr="0052456B">
        <w:rPr>
          <w:rFonts w:hint="eastAsia"/>
          <w:b/>
        </w:rPr>
        <w:t>）</w:t>
      </w:r>
      <w:r w:rsidRPr="0052456B">
        <w:rPr>
          <w:rFonts w:hint="eastAsia"/>
          <w:b/>
          <w:vertAlign w:val="superscript"/>
        </w:rPr>
        <w:t>１／３</w:t>
      </w:r>
      <w:r w:rsidRPr="0052456B">
        <w:rPr>
          <w:rFonts w:hint="eastAsia"/>
          <w:b/>
        </w:rPr>
        <w:t xml:space="preserve"> </w:t>
      </w:r>
      <w:r w:rsidRPr="0052456B">
        <w:rPr>
          <w:rFonts w:hint="eastAsia"/>
          <w:b/>
        </w:rPr>
        <w:t xml:space="preserve">］　　　　</w:t>
      </w:r>
    </w:p>
    <w:p w:rsidR="0052456B" w:rsidRPr="0052456B" w:rsidRDefault="0052456B" w:rsidP="0052456B">
      <w:pPr>
        <w:spacing w:line="360" w:lineRule="exact"/>
        <w:ind w:left="594" w:hanging="594"/>
      </w:pPr>
    </w:p>
    <w:p w:rsidR="0052456B" w:rsidRPr="00A374BB" w:rsidRDefault="0052456B" w:rsidP="00A374BB">
      <w:pPr>
        <w:spacing w:line="360" w:lineRule="exact"/>
        <w:ind w:firstLineChars="100" w:firstLine="200"/>
        <w:rPr>
          <w:sz w:val="20"/>
        </w:rPr>
      </w:pPr>
      <w:r w:rsidRPr="00A374BB">
        <w:rPr>
          <w:sz w:val="20"/>
        </w:rPr>
        <w:t>The general term for these new color spaces wil</w:t>
      </w:r>
      <w:r w:rsidR="00FD44C3">
        <w:rPr>
          <w:sz w:val="20"/>
        </w:rPr>
        <w:t>l be defined as NC-II (New Colo</w:t>
      </w:r>
      <w:r w:rsidRPr="00A374BB">
        <w:rPr>
          <w:sz w:val="20"/>
        </w:rPr>
        <w:t>r Space-II), and “S</w:t>
      </w:r>
      <w:r w:rsidRPr="00A374BB">
        <w:rPr>
          <w:rFonts w:hAnsi="Times New Roman"/>
          <w:sz w:val="20"/>
        </w:rPr>
        <w:t> </w:t>
      </w:r>
      <w:r w:rsidRPr="00A374BB">
        <w:rPr>
          <w:rFonts w:cs="Century"/>
          <w:sz w:val="20"/>
        </w:rPr>
        <w:t>”</w:t>
      </w:r>
      <w:r w:rsidRPr="00A374BB">
        <w:rPr>
          <w:sz w:val="20"/>
        </w:rPr>
        <w:t xml:space="preserve"> (square root) and “ C ” (cubic root) will be indicated at the end for 1/2 and 1/3 power spaces, respectively. </w:t>
      </w:r>
    </w:p>
    <w:p w:rsidR="0052456B" w:rsidRPr="00A374BB" w:rsidRDefault="0052456B" w:rsidP="00A374BB">
      <w:pPr>
        <w:spacing w:line="360" w:lineRule="exact"/>
        <w:ind w:firstLineChars="100" w:firstLine="200"/>
        <w:rPr>
          <w:sz w:val="20"/>
        </w:rPr>
      </w:pPr>
      <w:r w:rsidRPr="00A374BB">
        <w:rPr>
          <w:sz w:val="20"/>
        </w:rPr>
        <w:t xml:space="preserve">Values of coefficient </w:t>
      </w:r>
      <w:r w:rsidRPr="00A374BB">
        <w:rPr>
          <w:b/>
          <w:i/>
          <w:sz w:val="20"/>
        </w:rPr>
        <w:t>Ｋ</w:t>
      </w:r>
      <w:r w:rsidRPr="00A374BB">
        <w:rPr>
          <w:sz w:val="20"/>
        </w:rPr>
        <w:t xml:space="preserve"> for respective color spaces, by which mean radius of the hue circle of </w:t>
      </w:r>
      <w:r w:rsidRPr="00A374BB">
        <w:rPr>
          <w:i/>
          <w:sz w:val="20"/>
        </w:rPr>
        <w:t>C</w:t>
      </w:r>
      <w:r w:rsidRPr="00A374BB">
        <w:rPr>
          <w:sz w:val="20"/>
        </w:rPr>
        <w:t xml:space="preserve">=8 becomes 40, are shown in Table 1. </w:t>
      </w:r>
    </w:p>
    <w:p w:rsidR="0052456B" w:rsidRPr="00A374BB" w:rsidRDefault="0052456B" w:rsidP="0052456B">
      <w:pPr>
        <w:spacing w:line="360" w:lineRule="exact"/>
        <w:ind w:left="594" w:hanging="594"/>
        <w:rPr>
          <w:sz w:val="20"/>
        </w:rPr>
      </w:pPr>
    </w:p>
    <w:p w:rsidR="0052456B" w:rsidRPr="00A374BB" w:rsidRDefault="0052456B" w:rsidP="0052456B">
      <w:pPr>
        <w:spacing w:line="360" w:lineRule="exact"/>
        <w:ind w:left="594" w:hanging="594"/>
        <w:jc w:val="center"/>
        <w:rPr>
          <w:sz w:val="20"/>
        </w:rPr>
      </w:pPr>
      <w:r w:rsidRPr="00A374BB">
        <w:rPr>
          <w:sz w:val="20"/>
        </w:rPr>
        <w:t>&lt;Table 1&gt;</w:t>
      </w:r>
    </w:p>
    <w:p w:rsidR="0052456B" w:rsidRPr="00A374BB" w:rsidRDefault="0052456B" w:rsidP="0052456B">
      <w:pPr>
        <w:spacing w:line="360" w:lineRule="exact"/>
        <w:ind w:left="594" w:hanging="594"/>
        <w:jc w:val="center"/>
        <w:rPr>
          <w:sz w:val="20"/>
        </w:rPr>
      </w:pPr>
    </w:p>
    <w:p w:rsidR="00805CEA" w:rsidRPr="00A374BB" w:rsidRDefault="0052456B" w:rsidP="00A374BB">
      <w:pPr>
        <w:spacing w:line="360" w:lineRule="exact"/>
        <w:ind w:firstLineChars="100" w:firstLine="200"/>
        <w:rPr>
          <w:sz w:val="20"/>
        </w:rPr>
      </w:pPr>
      <w:r w:rsidRPr="00A374BB">
        <w:rPr>
          <w:sz w:val="20"/>
        </w:rPr>
        <w:t xml:space="preserve">Coordinates of Munsell colors located orderly on the plane of </w:t>
      </w:r>
      <w:r w:rsidRPr="00A374BB">
        <w:rPr>
          <w:i/>
          <w:sz w:val="20"/>
        </w:rPr>
        <w:t>V</w:t>
      </w:r>
      <w:r w:rsidRPr="00A374BB">
        <w:rPr>
          <w:sz w:val="20"/>
        </w:rPr>
        <w:t>=6 in new color spaces NC-IIS and NS-IIC are shown in Fig</w:t>
      </w:r>
      <w:r w:rsidR="00331468">
        <w:rPr>
          <w:sz w:val="20"/>
        </w:rPr>
        <w:t>ure</w:t>
      </w:r>
      <w:r w:rsidRPr="00A374BB">
        <w:rPr>
          <w:sz w:val="20"/>
        </w:rPr>
        <w:t xml:space="preserve"> 1, in comparison with those in Judd, NC-I, </w:t>
      </w:r>
      <w:r w:rsidRPr="00A374BB">
        <w:rPr>
          <w:i/>
          <w:sz w:val="20"/>
        </w:rPr>
        <w:t>L*a*b*</w:t>
      </w:r>
      <w:r w:rsidRPr="00A374BB">
        <w:rPr>
          <w:sz w:val="20"/>
        </w:rPr>
        <w:t xml:space="preserve"> and </w:t>
      </w:r>
      <w:r w:rsidRPr="00A374BB">
        <w:rPr>
          <w:i/>
          <w:sz w:val="20"/>
        </w:rPr>
        <w:t>L*u*v*</w:t>
      </w:r>
      <w:r w:rsidRPr="00A374BB">
        <w:rPr>
          <w:sz w:val="20"/>
        </w:rPr>
        <w:t xml:space="preserve"> color spaces.</w:t>
      </w:r>
    </w:p>
    <w:p w:rsidR="00805CEA" w:rsidRDefault="00805CEA" w:rsidP="0052456B">
      <w:pPr>
        <w:spacing w:line="360" w:lineRule="exact"/>
        <w:ind w:left="594" w:hanging="594"/>
      </w:pPr>
    </w:p>
    <w:p w:rsidR="00E71805" w:rsidRDefault="0052456B" w:rsidP="00A374BB">
      <w:pPr>
        <w:spacing w:line="360" w:lineRule="exact"/>
        <w:ind w:left="594" w:hanging="594"/>
        <w:jc w:val="center"/>
      </w:pPr>
      <w:r>
        <w:rPr>
          <w:rFonts w:hint="eastAsia"/>
        </w:rPr>
        <w:t>＊＊</w:t>
      </w:r>
      <w:r>
        <w:rPr>
          <w:rFonts w:hint="eastAsia"/>
        </w:rPr>
        <w:t>snip</w:t>
      </w:r>
      <w:r>
        <w:rPr>
          <w:rFonts w:hint="eastAsia"/>
        </w:rPr>
        <w:t>＊＊</w:t>
      </w:r>
    </w:p>
    <w:p w:rsidR="004845C3" w:rsidRDefault="004845C3" w:rsidP="00A374BB">
      <w:pPr>
        <w:spacing w:line="360" w:lineRule="exact"/>
        <w:ind w:left="594" w:hanging="594"/>
        <w:jc w:val="center"/>
      </w:pPr>
    </w:p>
    <w:p w:rsidR="00A374BB" w:rsidRDefault="00A374BB" w:rsidP="00A374BB">
      <w:pPr>
        <w:pStyle w:val="a3"/>
        <w:spacing w:line="360" w:lineRule="exact"/>
        <w:rPr>
          <w:rFonts w:ascii="Century" w:eastAsia="ＭＳ Ｐ明朝" w:hAnsi="Century"/>
          <w:b/>
          <w:sz w:val="20"/>
        </w:rPr>
      </w:pPr>
      <w:r>
        <w:rPr>
          <w:rFonts w:ascii="Century" w:eastAsia="ＭＳ Ｐ明朝" w:hAnsi="Century" w:hint="eastAsia"/>
          <w:b/>
          <w:sz w:val="20"/>
        </w:rPr>
        <w:t>8.</w:t>
      </w:r>
      <w:r>
        <w:rPr>
          <w:rFonts w:ascii="Century" w:eastAsia="ＭＳ Ｐ明朝" w:hAnsi="Century" w:hint="eastAsia"/>
          <w:b/>
          <w:sz w:val="20"/>
        </w:rPr>
        <w:t xml:space="preserve">　</w:t>
      </w:r>
      <w:r>
        <w:rPr>
          <w:rFonts w:ascii="Century" w:eastAsia="ＭＳ Ｐ明朝" w:hAnsi="Century" w:hint="eastAsia"/>
          <w:b/>
          <w:sz w:val="20"/>
        </w:rPr>
        <w:t>Concluding remark</w:t>
      </w:r>
    </w:p>
    <w:p w:rsidR="00A374BB" w:rsidRDefault="00A374BB" w:rsidP="00A374BB">
      <w:pPr>
        <w:pStyle w:val="a3"/>
        <w:spacing w:line="360" w:lineRule="exact"/>
        <w:ind w:firstLine="170"/>
        <w:rPr>
          <w:rFonts w:ascii="Century" w:eastAsia="ＭＳ Ｐ明朝" w:hAnsi="Century"/>
          <w:sz w:val="20"/>
        </w:rPr>
      </w:pPr>
      <w:r>
        <w:rPr>
          <w:rFonts w:ascii="Century" w:eastAsia="ＭＳ Ｐ明朝" w:hAnsi="Century" w:hint="eastAsia"/>
          <w:sz w:val="20"/>
        </w:rPr>
        <w:t xml:space="preserve">Up to this point, it has been commonly accepted that physiological color perceptive mechanisms are </w:t>
      </w:r>
      <w:r>
        <w:rPr>
          <w:rFonts w:ascii="Century" w:eastAsia="ＭＳ Ｐ明朝" w:hAnsi="Century"/>
          <w:sz w:val="20"/>
        </w:rPr>
        <w:t>constructed</w:t>
      </w:r>
      <w:r>
        <w:rPr>
          <w:rFonts w:ascii="Century" w:eastAsia="ＭＳ Ｐ明朝" w:hAnsi="Century" w:hint="eastAsia"/>
          <w:sz w:val="20"/>
        </w:rPr>
        <w:t xml:space="preserve"> by three primary color responses at the cone level and opponent color responses at horizontal cell level, respectively, since Young-Helmholtz three-component theory, Hering opponent-colors theory and Hurvich &amp; Jameson chromatic valence theory.</w:t>
      </w:r>
      <w:r>
        <w:rPr>
          <w:rFonts w:ascii="Century" w:eastAsia="ＭＳ Ｐ明朝" w:hAnsi="Century" w:hint="eastAsia"/>
          <w:sz w:val="20"/>
        </w:rPr>
        <w:t xml:space="preserve">　</w:t>
      </w:r>
      <w:r>
        <w:rPr>
          <w:rFonts w:ascii="Century" w:eastAsia="ＭＳ Ｐ明朝" w:hAnsi="Century" w:hint="eastAsia"/>
          <w:sz w:val="20"/>
        </w:rPr>
        <w:t xml:space="preserve"> Today, a unified staged </w:t>
      </w:r>
      <w:r>
        <w:rPr>
          <w:rFonts w:ascii="Century" w:eastAsia="ＭＳ Ｐ明朝" w:hAnsi="Century"/>
          <w:sz w:val="20"/>
        </w:rPr>
        <w:t>theoretical</w:t>
      </w:r>
      <w:r>
        <w:rPr>
          <w:rFonts w:ascii="Century" w:eastAsia="ＭＳ Ｐ明朝" w:hAnsi="Century" w:hint="eastAsia"/>
          <w:sz w:val="20"/>
        </w:rPr>
        <w:t xml:space="preserve"> color perceptive model, which incorporates all of these theories, is widely accepted.</w:t>
      </w:r>
    </w:p>
    <w:p w:rsidR="00A374BB" w:rsidRDefault="00A374BB" w:rsidP="00A374BB">
      <w:pPr>
        <w:pStyle w:val="a3"/>
        <w:spacing w:line="360" w:lineRule="exact"/>
        <w:ind w:firstLine="170"/>
        <w:rPr>
          <w:rFonts w:ascii="Century" w:eastAsia="ＭＳ Ｐ明朝" w:hAnsi="Century"/>
          <w:sz w:val="20"/>
        </w:rPr>
      </w:pPr>
      <w:r>
        <w:rPr>
          <w:rFonts w:ascii="Century" w:eastAsia="ＭＳ Ｐ明朝" w:hAnsi="Century" w:hint="eastAsia"/>
          <w:sz w:val="20"/>
        </w:rPr>
        <w:t>These perceptual responses must be considered non-linear and non-symmetric naturally, because these mechanisms are based on physiological responses.</w:t>
      </w:r>
      <w:r w:rsidR="008C2037">
        <w:rPr>
          <w:rFonts w:ascii="Century" w:eastAsia="ＭＳ Ｐ明朝" w:hAnsi="Century" w:hint="eastAsia"/>
          <w:sz w:val="20"/>
        </w:rPr>
        <w:t xml:space="preserve"> </w:t>
      </w:r>
      <w:r>
        <w:rPr>
          <w:rFonts w:ascii="Century" w:eastAsia="ＭＳ Ｐ明朝" w:hAnsi="Century" w:hint="eastAsia"/>
          <w:sz w:val="20"/>
        </w:rPr>
        <w:t xml:space="preserve">However, with </w:t>
      </w:r>
      <w:r>
        <w:rPr>
          <w:rFonts w:ascii="Century" w:eastAsia="ＭＳ Ｐ明朝" w:hAnsi="Century"/>
          <w:sz w:val="20"/>
        </w:rPr>
        <w:t>regards</w:t>
      </w:r>
      <w:r>
        <w:rPr>
          <w:rFonts w:ascii="Century" w:eastAsia="ＭＳ Ｐ明朝" w:hAnsi="Century" w:hint="eastAsia"/>
          <w:sz w:val="20"/>
        </w:rPr>
        <w:t xml:space="preserve"> to </w:t>
      </w:r>
      <w:r>
        <w:rPr>
          <w:rFonts w:ascii="Century" w:eastAsia="ＭＳ Ｐ明朝" w:hAnsi="Century" w:hint="eastAsia"/>
          <w:color w:val="000000"/>
          <w:sz w:val="20"/>
        </w:rPr>
        <w:t>spaces for color specification, there have been no equations</w:t>
      </w:r>
      <w:r>
        <w:rPr>
          <w:rFonts w:ascii="Century" w:eastAsia="ＭＳ Ｐ明朝" w:hAnsi="Century" w:hint="eastAsia"/>
          <w:sz w:val="20"/>
        </w:rPr>
        <w:t xml:space="preserve"> introducing </w:t>
      </w:r>
      <w:r>
        <w:rPr>
          <w:rFonts w:ascii="Century" w:eastAsia="ＭＳ Ｐ明朝" w:hAnsi="Century"/>
          <w:sz w:val="20"/>
        </w:rPr>
        <w:t>expressions</w:t>
      </w:r>
      <w:r>
        <w:rPr>
          <w:rFonts w:ascii="Century" w:eastAsia="ＭＳ Ｐ明朝" w:hAnsi="Century" w:hint="eastAsia"/>
          <w:sz w:val="20"/>
        </w:rPr>
        <w:t xml:space="preserve"> of non-linearity and non-symmetry in opponent color response mechanisms, while there were equations expressing non-linearity at the cone level. </w:t>
      </w:r>
    </w:p>
    <w:p w:rsidR="00A374BB" w:rsidRDefault="00A374BB" w:rsidP="00A374BB">
      <w:pPr>
        <w:pStyle w:val="a3"/>
        <w:spacing w:line="360" w:lineRule="exact"/>
        <w:ind w:firstLine="170"/>
        <w:rPr>
          <w:rFonts w:ascii="Century" w:eastAsia="ＭＳ Ｐ明朝" w:hAnsi="Century"/>
          <w:sz w:val="20"/>
        </w:rPr>
      </w:pPr>
      <w:r>
        <w:rPr>
          <w:rFonts w:ascii="Century" w:eastAsia="ＭＳ Ｐ明朝" w:hAnsi="Century" w:hint="eastAsia"/>
          <w:sz w:val="20"/>
        </w:rPr>
        <w:t xml:space="preserve">In this study, new non-linear and non-symmetric uniform color space NC-IIIC for color specification has been developed successfully by applying non-linearity at the receptor level in linear space and by </w:t>
      </w:r>
      <w:r>
        <w:rPr>
          <w:rFonts w:ascii="Century" w:eastAsia="ＭＳ Ｐ明朝" w:hAnsi="Century"/>
          <w:sz w:val="20"/>
        </w:rPr>
        <w:t>introducing</w:t>
      </w:r>
      <w:r>
        <w:rPr>
          <w:rFonts w:ascii="Century" w:eastAsia="ＭＳ Ｐ明朝" w:hAnsi="Century" w:hint="eastAsia"/>
          <w:sz w:val="20"/>
        </w:rPr>
        <w:t xml:space="preserve"> response functions which express non-linearity and non-symmetry in opponent color response mechanisms. </w:t>
      </w:r>
    </w:p>
    <w:p w:rsidR="00A374BB" w:rsidRDefault="00A374BB" w:rsidP="00A374BB">
      <w:pPr>
        <w:pStyle w:val="a3"/>
        <w:spacing w:line="360" w:lineRule="exact"/>
        <w:ind w:firstLine="170"/>
        <w:rPr>
          <w:rFonts w:ascii="Century" w:eastAsia="ＭＳ Ｐ明朝" w:hAnsi="Century"/>
          <w:sz w:val="20"/>
        </w:rPr>
      </w:pPr>
      <w:r>
        <w:rPr>
          <w:rFonts w:ascii="Century" w:eastAsia="ＭＳ Ｐ明朝" w:hAnsi="Century" w:hint="eastAsia"/>
          <w:sz w:val="20"/>
        </w:rPr>
        <w:t xml:space="preserve">As a result, loci or hue circles of colors of constant value and constant chroma in Munsell system can be represented as concentric circles that are placed with even spacing according to the magnitude of chroma.  </w:t>
      </w:r>
    </w:p>
    <w:p w:rsidR="00A374BB" w:rsidRDefault="00A374BB" w:rsidP="00A374BB">
      <w:pPr>
        <w:pStyle w:val="a3"/>
        <w:spacing w:line="360" w:lineRule="exact"/>
        <w:ind w:firstLine="170"/>
        <w:rPr>
          <w:rFonts w:ascii="Century" w:eastAsia="ＭＳ Ｐ明朝" w:hAnsi="Century"/>
          <w:sz w:val="20"/>
        </w:rPr>
      </w:pPr>
      <w:r>
        <w:rPr>
          <w:rFonts w:ascii="Century" w:eastAsia="ＭＳ Ｐ明朝" w:hAnsi="Century" w:hint="eastAsia"/>
          <w:sz w:val="20"/>
        </w:rPr>
        <w:t xml:space="preserve">On reflection, above characteristics of Munsell system are extremely remarkable considering the fact that coordinates of </w:t>
      </w:r>
      <w:r>
        <w:rPr>
          <w:rFonts w:ascii="Century" w:eastAsia="ＭＳ Ｐ明朝" w:hAnsi="Century" w:hint="eastAsia"/>
          <w:b/>
          <w:i/>
          <w:sz w:val="20"/>
        </w:rPr>
        <w:t>Ｘ</w:t>
      </w:r>
      <w:r>
        <w:rPr>
          <w:rFonts w:ascii="Century" w:eastAsia="ＭＳ Ｐ明朝" w:hAnsi="Century" w:hint="eastAsia"/>
          <w:sz w:val="20"/>
        </w:rPr>
        <w:t xml:space="preserve">, </w:t>
      </w:r>
      <w:r>
        <w:rPr>
          <w:rFonts w:ascii="Century" w:eastAsia="ＭＳ Ｐ明朝" w:hAnsi="Century" w:hint="eastAsia"/>
          <w:b/>
          <w:i/>
          <w:sz w:val="20"/>
        </w:rPr>
        <w:t>Ｙ</w:t>
      </w:r>
      <w:r>
        <w:rPr>
          <w:rFonts w:ascii="Century" w:eastAsia="ＭＳ Ｐ明朝" w:hAnsi="Century" w:hint="eastAsia"/>
          <w:sz w:val="20"/>
        </w:rPr>
        <w:t xml:space="preserve"> and </w:t>
      </w:r>
      <w:r>
        <w:rPr>
          <w:rFonts w:ascii="Century" w:eastAsia="ＭＳ Ｐ明朝" w:hAnsi="Century" w:hint="eastAsia"/>
          <w:b/>
          <w:i/>
          <w:sz w:val="20"/>
        </w:rPr>
        <w:t>Ｚ</w:t>
      </w:r>
      <w:r>
        <w:rPr>
          <w:rFonts w:ascii="Century" w:eastAsia="ＭＳ Ｐ明朝" w:hAnsi="Century" w:hint="eastAsia"/>
          <w:sz w:val="20"/>
        </w:rPr>
        <w:t xml:space="preserve"> of Munsell colors were estimated manually in a period when computers </w:t>
      </w:r>
      <w:r>
        <w:rPr>
          <w:rFonts w:ascii="Century" w:eastAsia="ＭＳ Ｐ明朝" w:hAnsi="Century" w:hint="eastAsia"/>
          <w:sz w:val="20"/>
        </w:rPr>
        <w:lastRenderedPageBreak/>
        <w:t xml:space="preserve">were non-existent. </w:t>
      </w:r>
    </w:p>
    <w:p w:rsidR="00A374BB" w:rsidRDefault="00A374BB" w:rsidP="00A374BB">
      <w:pPr>
        <w:pStyle w:val="a3"/>
        <w:spacing w:line="360" w:lineRule="exact"/>
        <w:ind w:firstLine="170"/>
        <w:outlineLvl w:val="0"/>
        <w:rPr>
          <w:rFonts w:ascii="Century" w:eastAsia="ＭＳ Ｐ明朝" w:hAnsi="Century"/>
          <w:sz w:val="20"/>
        </w:rPr>
      </w:pPr>
      <w:r>
        <w:rPr>
          <w:rFonts w:ascii="Century" w:eastAsia="ＭＳ Ｐ明朝" w:hAnsi="Century" w:hint="eastAsia"/>
          <w:sz w:val="20"/>
        </w:rPr>
        <w:t xml:space="preserve">We should pay great respect to this prominent achievement of arranging such lots of coordinates by external and internal insertions of enormous data obtained through psychological experiments in a systematic way by human hand. </w:t>
      </w:r>
    </w:p>
    <w:p w:rsidR="00A374BB" w:rsidRDefault="00A374BB" w:rsidP="00A374BB">
      <w:pPr>
        <w:pStyle w:val="a3"/>
        <w:spacing w:line="360" w:lineRule="exact"/>
        <w:ind w:firstLine="170"/>
        <w:outlineLvl w:val="0"/>
        <w:rPr>
          <w:rFonts w:ascii="Century" w:eastAsia="ＭＳ Ｐ明朝" w:hAnsi="Century"/>
          <w:sz w:val="20"/>
        </w:rPr>
      </w:pPr>
      <w:r>
        <w:rPr>
          <w:rFonts w:ascii="Century" w:eastAsia="ＭＳ Ｐ明朝" w:hAnsi="Century" w:hint="eastAsia"/>
          <w:sz w:val="20"/>
        </w:rPr>
        <w:t xml:space="preserve">Honestly speaking, I reconfirmed the fact that Munsell system is constructed in an </w:t>
      </w:r>
      <w:r>
        <w:rPr>
          <w:rFonts w:ascii="Century" w:eastAsia="ＭＳ Ｐ明朝" w:hAnsi="Century"/>
          <w:sz w:val="20"/>
        </w:rPr>
        <w:t>ultimately</w:t>
      </w:r>
      <w:r>
        <w:rPr>
          <w:rFonts w:ascii="Century" w:eastAsia="ＭＳ Ｐ明朝" w:hAnsi="Century" w:hint="eastAsia"/>
          <w:sz w:val="20"/>
        </w:rPr>
        <w:t xml:space="preserve"> systematic manner, and rediscovered that it is appropriately structured to make up </w:t>
      </w:r>
      <w:r>
        <w:rPr>
          <w:rFonts w:ascii="Century" w:eastAsia="ＭＳ Ｐ明朝" w:hAnsi="Century"/>
          <w:sz w:val="20"/>
        </w:rPr>
        <w:t>Euclidean</w:t>
      </w:r>
      <w:r>
        <w:rPr>
          <w:rFonts w:ascii="Century" w:eastAsia="ＭＳ Ｐ明朝" w:hAnsi="Century" w:hint="eastAsia"/>
          <w:sz w:val="20"/>
        </w:rPr>
        <w:t xml:space="preserve"> uniform color space.</w:t>
      </w:r>
    </w:p>
    <w:p w:rsidR="00A374BB" w:rsidRDefault="00A374BB" w:rsidP="00A374BB">
      <w:pPr>
        <w:pStyle w:val="a3"/>
        <w:spacing w:line="360" w:lineRule="exact"/>
        <w:ind w:firstLine="170"/>
        <w:rPr>
          <w:rFonts w:ascii="Century" w:eastAsia="ＭＳ Ｐ明朝" w:hAnsi="Century"/>
          <w:sz w:val="20"/>
        </w:rPr>
      </w:pPr>
      <w:r>
        <w:rPr>
          <w:rFonts w:ascii="Century" w:eastAsia="ＭＳ Ｐ明朝" w:hAnsi="Century" w:hint="eastAsia"/>
          <w:sz w:val="20"/>
        </w:rPr>
        <w:t xml:space="preserve">In this non-linear uniform color space, hue circles can be represented as uniform circles, and hue and chroma can be independently corresponded with hue angle or metric hue and distance from the origin or metric chroma, respectively. Hence it will be possible to specify colour in correspondence with characteristics of human color vision. </w:t>
      </w:r>
    </w:p>
    <w:p w:rsidR="00A374BB" w:rsidRDefault="00A374BB" w:rsidP="00A374BB">
      <w:pPr>
        <w:pStyle w:val="a3"/>
        <w:spacing w:line="360" w:lineRule="exact"/>
        <w:ind w:firstLine="170"/>
        <w:outlineLvl w:val="0"/>
        <w:rPr>
          <w:rFonts w:ascii="Century" w:eastAsia="ＭＳ Ｐ明朝" w:hAnsi="Century"/>
          <w:sz w:val="20"/>
        </w:rPr>
      </w:pPr>
      <w:r>
        <w:rPr>
          <w:rFonts w:ascii="Century" w:eastAsia="ＭＳ Ｐ明朝" w:hAnsi="Century" w:hint="eastAsia"/>
          <w:sz w:val="20"/>
        </w:rPr>
        <w:t>Moreover, the change in hue and that in chroma can be independently corresponded with the change in hue angle and that of distance from the origin or in radius of hue circle, respectively</w:t>
      </w:r>
      <w:r w:rsidR="004845C3" w:rsidRPr="004845C3">
        <w:rPr>
          <w:rFonts w:ascii="Century" w:eastAsia="ＭＳ Ｐ明朝" w:hAnsi="Century" w:hint="eastAsia"/>
          <w:sz w:val="20"/>
          <w:vertAlign w:val="superscript"/>
        </w:rPr>
        <w:t>6)</w:t>
      </w:r>
      <w:r>
        <w:rPr>
          <w:rFonts w:ascii="Century" w:eastAsia="ＭＳ Ｐ明朝" w:hAnsi="Century" w:hint="eastAsia"/>
          <w:sz w:val="20"/>
        </w:rPr>
        <w:t>.  This means the color difference can be specified in accordance with the attributes of human color perception.</w:t>
      </w:r>
    </w:p>
    <w:p w:rsidR="00A374BB" w:rsidRDefault="00A374BB" w:rsidP="00A374BB">
      <w:pPr>
        <w:pStyle w:val="a3"/>
        <w:spacing w:line="360" w:lineRule="exact"/>
        <w:ind w:firstLine="170"/>
        <w:rPr>
          <w:rFonts w:ascii="Century" w:eastAsia="ＭＳ Ｐ明朝" w:hAnsi="Century"/>
          <w:sz w:val="20"/>
        </w:rPr>
      </w:pPr>
      <w:r>
        <w:rPr>
          <w:rFonts w:ascii="Century" w:eastAsia="ＭＳ Ｐ明朝" w:hAnsi="Century" w:hint="eastAsia"/>
          <w:sz w:val="20"/>
        </w:rPr>
        <w:t xml:space="preserve">Likewise in the linear colour space, the expression by the equations can be applied to color under any illuminant because von Kries type compensation is introduced in the non-linear color space.  </w:t>
      </w:r>
    </w:p>
    <w:p w:rsidR="00A374BB" w:rsidRDefault="00A374BB" w:rsidP="00A374BB">
      <w:pPr>
        <w:pStyle w:val="a3"/>
        <w:spacing w:line="360" w:lineRule="exact"/>
        <w:ind w:firstLine="170"/>
        <w:rPr>
          <w:rFonts w:ascii="Century" w:eastAsia="ＭＳ Ｐ明朝" w:hAnsi="Century"/>
          <w:sz w:val="20"/>
        </w:rPr>
      </w:pPr>
      <w:r>
        <w:rPr>
          <w:rFonts w:ascii="Century" w:eastAsia="ＭＳ Ｐ明朝" w:hAnsi="Century" w:hint="eastAsia"/>
          <w:sz w:val="20"/>
        </w:rPr>
        <w:t xml:space="preserve">In the future, we plan to verify micro uniformity of the new space, particularly relating to hue angle, by applying this color space to </w:t>
      </w:r>
      <w:r>
        <w:rPr>
          <w:rFonts w:ascii="Century" w:eastAsia="ＭＳ Ｐ明朝" w:hAnsi="Century"/>
          <w:sz w:val="20"/>
        </w:rPr>
        <w:t>results</w:t>
      </w:r>
      <w:r>
        <w:rPr>
          <w:rFonts w:ascii="Century" w:eastAsia="ＭＳ Ｐ明朝" w:hAnsi="Century" w:hint="eastAsia"/>
          <w:sz w:val="20"/>
        </w:rPr>
        <w:t xml:space="preserve"> of color difference evaluation tests. </w:t>
      </w:r>
    </w:p>
    <w:p w:rsidR="00A374BB" w:rsidRDefault="00A374BB" w:rsidP="00A374BB">
      <w:pPr>
        <w:pStyle w:val="a3"/>
        <w:spacing w:line="360" w:lineRule="exact"/>
        <w:ind w:firstLine="170"/>
        <w:rPr>
          <w:rFonts w:ascii="Century" w:eastAsia="ＭＳ Ｐ明朝" w:hAnsi="Century"/>
          <w:sz w:val="20"/>
        </w:rPr>
      </w:pPr>
      <w:r>
        <w:rPr>
          <w:rFonts w:ascii="Century" w:eastAsia="ＭＳ Ｐ明朝" w:hAnsi="Century" w:hint="eastAsia"/>
          <w:sz w:val="20"/>
        </w:rPr>
        <w:t xml:space="preserve">We also wish to make an attempt at elucidating the geometric structure of this color space by applying the concept of non-linearity and non-symmetry in opponent color response mechanisms to NCS color system. </w:t>
      </w:r>
    </w:p>
    <w:p w:rsidR="00A374BB" w:rsidRDefault="00A374BB" w:rsidP="00A374BB">
      <w:pPr>
        <w:pStyle w:val="a3"/>
        <w:spacing w:line="360" w:lineRule="exact"/>
        <w:rPr>
          <w:rFonts w:ascii="Century" w:eastAsia="ＭＳ Ｐ明朝" w:hAnsi="Century"/>
          <w:color w:val="0000FF"/>
          <w:sz w:val="20"/>
        </w:rPr>
      </w:pPr>
      <w:r>
        <w:rPr>
          <w:rFonts w:ascii="Century" w:eastAsia="ＭＳ Ｐ明朝" w:hAnsi="Century" w:hint="eastAsia"/>
          <w:sz w:val="20"/>
        </w:rPr>
        <w:t xml:space="preserve"> </w:t>
      </w:r>
    </w:p>
    <w:p w:rsidR="00373AEB" w:rsidRDefault="00A374BB" w:rsidP="00373AEB">
      <w:pPr>
        <w:pStyle w:val="a3"/>
        <w:spacing w:line="360" w:lineRule="exact"/>
        <w:rPr>
          <w:rFonts w:ascii="Century" w:eastAsia="ＭＳ Ｐ明朝" w:hAnsi="Century"/>
          <w:b/>
          <w:sz w:val="20"/>
        </w:rPr>
      </w:pPr>
      <w:r>
        <w:rPr>
          <w:rFonts w:ascii="Century" w:eastAsia="ＭＳ Ｐ明朝" w:hAnsi="Century" w:hint="eastAsia"/>
          <w:b/>
          <w:sz w:val="20"/>
        </w:rPr>
        <w:t>References</w:t>
      </w:r>
    </w:p>
    <w:p w:rsidR="00373AEB" w:rsidRDefault="00373AEB" w:rsidP="00373AEB">
      <w:pPr>
        <w:pStyle w:val="a3"/>
        <w:spacing w:line="360" w:lineRule="exact"/>
        <w:rPr>
          <w:rFonts w:ascii="Century" w:eastAsia="ＭＳ Ｐ明朝" w:hAnsi="Century"/>
          <w:b/>
          <w:sz w:val="20"/>
        </w:rPr>
      </w:pPr>
    </w:p>
    <w:p w:rsidR="00A374BB" w:rsidRPr="00373AEB" w:rsidRDefault="004845C3" w:rsidP="00373AEB">
      <w:pPr>
        <w:pStyle w:val="a3"/>
        <w:spacing w:line="360" w:lineRule="exact"/>
        <w:ind w:left="426" w:hangingChars="213" w:hanging="426"/>
        <w:rPr>
          <w:rFonts w:ascii="Century" w:eastAsia="ＭＳ Ｐ明朝" w:hAnsi="Century"/>
          <w:b/>
          <w:sz w:val="20"/>
        </w:rPr>
      </w:pPr>
      <w:r>
        <w:rPr>
          <w:rFonts w:ascii="Century" w:eastAsia="ＭＳ Ｐ明朝" w:hAnsi="Century" w:hint="eastAsia"/>
          <w:sz w:val="20"/>
        </w:rPr>
        <w:t>(1)</w:t>
      </w:r>
      <w:r w:rsidR="00373AEB">
        <w:rPr>
          <w:rFonts w:ascii="Century" w:eastAsia="ＭＳ Ｐ明朝" w:hAnsi="Century" w:hint="eastAsia"/>
          <w:sz w:val="20"/>
        </w:rPr>
        <w:tab/>
      </w:r>
      <w:r>
        <w:rPr>
          <w:rFonts w:ascii="Century" w:eastAsia="ＭＳ Ｐ明朝" w:hAnsi="Century" w:hint="eastAsia"/>
          <w:sz w:val="20"/>
        </w:rPr>
        <w:t>CIE:</w:t>
      </w:r>
      <w:r w:rsidR="00A374BB">
        <w:rPr>
          <w:rFonts w:ascii="Century" w:eastAsia="ＭＳ Ｐ明朝" w:hAnsi="Century" w:hint="eastAsia"/>
          <w:sz w:val="20"/>
        </w:rPr>
        <w:t xml:space="preserve">COLORIMETRY - second edition - </w:t>
      </w:r>
      <w:r>
        <w:rPr>
          <w:rFonts w:ascii="Century" w:eastAsia="ＭＳ Ｐ明朝" w:hAnsi="Century" w:hint="eastAsia"/>
          <w:sz w:val="20"/>
        </w:rPr>
        <w:t>1986,</w:t>
      </w:r>
      <w:r w:rsidR="00A374BB">
        <w:rPr>
          <w:rFonts w:ascii="Century" w:eastAsia="ＭＳ Ｐ明朝" w:hAnsi="Century" w:hint="eastAsia"/>
          <w:sz w:val="20"/>
        </w:rPr>
        <w:t>Publication CIE, No. 15.2</w:t>
      </w:r>
      <w:r>
        <w:rPr>
          <w:rFonts w:ascii="Century" w:eastAsia="ＭＳ Ｐ明朝" w:hAnsi="Century" w:hint="eastAsia"/>
          <w:sz w:val="20"/>
        </w:rPr>
        <w:t xml:space="preserve"> (</w:t>
      </w:r>
      <w:r w:rsidR="00A374BB">
        <w:rPr>
          <w:rFonts w:ascii="Century" w:eastAsia="ＭＳ Ｐ明朝" w:hAnsi="Century" w:hint="eastAsia"/>
          <w:sz w:val="20"/>
        </w:rPr>
        <w:t>1986</w:t>
      </w:r>
      <w:r>
        <w:rPr>
          <w:rFonts w:ascii="Century" w:eastAsia="ＭＳ Ｐ明朝" w:hAnsi="Century" w:hint="eastAsia"/>
          <w:sz w:val="20"/>
        </w:rPr>
        <w:t>)</w:t>
      </w:r>
      <w:r w:rsidR="00A374BB">
        <w:rPr>
          <w:rFonts w:ascii="Century" w:eastAsia="ＭＳ Ｐ明朝" w:hAnsi="Century" w:hint="eastAsia"/>
          <w:sz w:val="20"/>
        </w:rPr>
        <w:t>.</w:t>
      </w:r>
    </w:p>
    <w:p w:rsidR="00A374BB" w:rsidRDefault="004845C3" w:rsidP="00373AEB">
      <w:pPr>
        <w:pStyle w:val="a3"/>
        <w:spacing w:line="360" w:lineRule="exact"/>
        <w:ind w:left="427" w:hanging="427"/>
        <w:rPr>
          <w:rFonts w:ascii="Century" w:eastAsia="ＭＳ Ｐ明朝" w:hAnsi="Century"/>
          <w:sz w:val="20"/>
        </w:rPr>
      </w:pPr>
      <w:r>
        <w:rPr>
          <w:rFonts w:ascii="Century" w:eastAsia="ＭＳ Ｐ明朝" w:hAnsi="Century" w:hint="eastAsia"/>
          <w:sz w:val="20"/>
        </w:rPr>
        <w:t>(2)</w:t>
      </w:r>
      <w:r w:rsidR="00373AEB">
        <w:rPr>
          <w:rFonts w:ascii="Century" w:eastAsia="ＭＳ Ｐ明朝" w:hAnsi="Century" w:hint="eastAsia"/>
          <w:sz w:val="20"/>
        </w:rPr>
        <w:tab/>
      </w:r>
      <w:r w:rsidR="00A374BB">
        <w:rPr>
          <w:rFonts w:ascii="Century" w:eastAsia="ＭＳ Ｐ明朝" w:hAnsi="Century" w:hint="eastAsia"/>
          <w:sz w:val="20"/>
        </w:rPr>
        <w:t>Newhall, S.M., Nickerson, D. and Judd, D.B.</w:t>
      </w:r>
      <w:r>
        <w:rPr>
          <w:rFonts w:ascii="Century" w:eastAsia="ＭＳ Ｐ明朝" w:hAnsi="Century" w:hint="eastAsia"/>
          <w:sz w:val="20"/>
        </w:rPr>
        <w:t xml:space="preserve">: </w:t>
      </w:r>
      <w:r w:rsidR="00A374BB">
        <w:rPr>
          <w:rFonts w:ascii="Century" w:eastAsia="ＭＳ Ｐ明朝" w:hAnsi="Century" w:hint="eastAsia"/>
          <w:sz w:val="20"/>
        </w:rPr>
        <w:t>Final Report of the O.S.A. Subcommittee on the  Spacing of the Munsell Colors</w:t>
      </w:r>
      <w:r>
        <w:rPr>
          <w:rFonts w:ascii="Century" w:eastAsia="ＭＳ Ｐ明朝" w:hAnsi="Century" w:hint="eastAsia"/>
          <w:sz w:val="20"/>
        </w:rPr>
        <w:t>,</w:t>
      </w:r>
      <w:r w:rsidR="00A374BB">
        <w:rPr>
          <w:rFonts w:ascii="Century" w:eastAsia="ＭＳ Ｐ明朝" w:hAnsi="Century" w:hint="eastAsia"/>
          <w:sz w:val="20"/>
        </w:rPr>
        <w:t xml:space="preserve"> Jour. Opt. Soc. Amer., Vol. 33 , pp</w:t>
      </w:r>
      <w:r>
        <w:rPr>
          <w:rFonts w:ascii="Century" w:eastAsia="ＭＳ Ｐ明朝" w:hAnsi="Century" w:hint="eastAsia"/>
          <w:sz w:val="20"/>
        </w:rPr>
        <w:t>.</w:t>
      </w:r>
      <w:r w:rsidR="00A374BB">
        <w:rPr>
          <w:rFonts w:ascii="Century" w:eastAsia="ＭＳ Ｐ明朝" w:hAnsi="Century" w:hint="eastAsia"/>
          <w:sz w:val="20"/>
        </w:rPr>
        <w:t xml:space="preserve"> 385-418 (1943).</w:t>
      </w:r>
    </w:p>
    <w:p w:rsidR="00A374BB" w:rsidRDefault="004845C3" w:rsidP="00373AEB">
      <w:pPr>
        <w:pStyle w:val="a3"/>
        <w:spacing w:line="360" w:lineRule="exact"/>
        <w:ind w:left="426" w:hanging="426"/>
        <w:jc w:val="left"/>
        <w:rPr>
          <w:rFonts w:ascii="Century" w:eastAsia="ＭＳ Ｐ明朝" w:hAnsi="Century"/>
          <w:sz w:val="20"/>
        </w:rPr>
      </w:pPr>
      <w:r>
        <w:rPr>
          <w:rFonts w:ascii="Century" w:eastAsia="ＭＳ Ｐ明朝" w:hAnsi="Century" w:hint="eastAsia"/>
          <w:sz w:val="20"/>
        </w:rPr>
        <w:t>(3)</w:t>
      </w:r>
      <w:r w:rsidR="00373AEB">
        <w:rPr>
          <w:rFonts w:ascii="Century" w:eastAsia="ＭＳ Ｐ明朝" w:hAnsi="Century" w:hint="eastAsia"/>
          <w:sz w:val="20"/>
        </w:rPr>
        <w:tab/>
      </w:r>
      <w:r w:rsidR="00A374BB">
        <w:rPr>
          <w:rFonts w:ascii="Century" w:eastAsia="ＭＳ Ｐ明朝" w:hAnsi="Century" w:hint="eastAsia"/>
          <w:sz w:val="20"/>
        </w:rPr>
        <w:t>Japanese Standard Association</w:t>
      </w:r>
      <w:r>
        <w:rPr>
          <w:rFonts w:ascii="Century" w:eastAsia="ＭＳ Ｐ明朝" w:hAnsi="Century" w:hint="eastAsia"/>
          <w:sz w:val="20"/>
        </w:rPr>
        <w:t>:</w:t>
      </w:r>
      <w:r w:rsidR="00A374BB">
        <w:rPr>
          <w:rFonts w:ascii="Century" w:eastAsia="ＭＳ Ｐ明朝" w:hAnsi="Century" w:hint="eastAsia"/>
          <w:sz w:val="20"/>
        </w:rPr>
        <w:t xml:space="preserve"> Color specification</w:t>
      </w:r>
      <w:r w:rsidR="00A374BB">
        <w:rPr>
          <w:rFonts w:ascii="Century" w:eastAsia="ＭＳ Ｐ明朝" w:hAnsi="Century" w:hint="eastAsia"/>
          <w:sz w:val="20"/>
        </w:rPr>
        <w:t>－</w:t>
      </w:r>
      <w:r w:rsidR="00A374BB">
        <w:rPr>
          <w:rFonts w:ascii="Century" w:eastAsia="ＭＳ Ｐ明朝" w:hAnsi="Century" w:hint="eastAsia"/>
          <w:sz w:val="20"/>
        </w:rPr>
        <w:t>Specification according to their three</w:t>
      </w:r>
      <w:r>
        <w:rPr>
          <w:rFonts w:ascii="Century" w:eastAsia="ＭＳ Ｐ明朝" w:hAnsi="Century" w:hint="eastAsia"/>
          <w:sz w:val="20"/>
        </w:rPr>
        <w:t xml:space="preserve"> </w:t>
      </w:r>
      <w:r w:rsidR="00A374BB">
        <w:rPr>
          <w:rFonts w:ascii="Century" w:eastAsia="ＭＳ Ｐ明朝" w:hAnsi="Century" w:hint="eastAsia"/>
          <w:sz w:val="20"/>
        </w:rPr>
        <w:t>attributes</w:t>
      </w:r>
      <w:r>
        <w:rPr>
          <w:rFonts w:ascii="Century" w:eastAsia="ＭＳ Ｐ明朝" w:hAnsi="Century" w:hint="eastAsia"/>
          <w:sz w:val="20"/>
        </w:rPr>
        <w:t>,</w:t>
      </w:r>
      <w:r w:rsidR="00A374BB">
        <w:rPr>
          <w:rFonts w:ascii="Century" w:eastAsia="ＭＳ Ｐ明朝" w:hAnsi="Century" w:hint="eastAsia"/>
          <w:sz w:val="20"/>
        </w:rPr>
        <w:t xml:space="preserve">  </w:t>
      </w:r>
      <w:r>
        <w:rPr>
          <w:rFonts w:ascii="Century" w:eastAsia="ＭＳ Ｐ明朝" w:hAnsi="Century" w:hint="eastAsia"/>
          <w:sz w:val="20"/>
        </w:rPr>
        <w:t>J</w:t>
      </w:r>
      <w:r w:rsidR="00A374BB">
        <w:rPr>
          <w:rFonts w:ascii="Century" w:eastAsia="ＭＳ Ｐ明朝" w:hAnsi="Century" w:hint="eastAsia"/>
          <w:sz w:val="20"/>
        </w:rPr>
        <w:t>IS Z 8721</w:t>
      </w:r>
      <w:r>
        <w:rPr>
          <w:rFonts w:ascii="Century" w:eastAsia="ＭＳ Ｐ明朝" w:hAnsi="Century" w:hint="eastAsia"/>
          <w:sz w:val="20"/>
        </w:rPr>
        <w:t xml:space="preserve"> (</w:t>
      </w:r>
      <w:r w:rsidR="00A374BB">
        <w:rPr>
          <w:rFonts w:ascii="Century" w:eastAsia="ＭＳ Ｐ明朝" w:hAnsi="Century" w:hint="eastAsia"/>
          <w:sz w:val="20"/>
        </w:rPr>
        <w:t>1993</w:t>
      </w:r>
      <w:r>
        <w:rPr>
          <w:rFonts w:ascii="Century" w:eastAsia="ＭＳ Ｐ明朝" w:hAnsi="Century" w:hint="eastAsia"/>
          <w:sz w:val="20"/>
        </w:rPr>
        <w:t>)</w:t>
      </w:r>
      <w:r w:rsidR="00A374BB">
        <w:rPr>
          <w:rFonts w:ascii="Century" w:eastAsia="ＭＳ Ｐ明朝" w:hAnsi="Century" w:hint="eastAsia"/>
          <w:sz w:val="20"/>
        </w:rPr>
        <w:t>.</w:t>
      </w:r>
    </w:p>
    <w:p w:rsidR="00A374BB" w:rsidRDefault="00373AEB" w:rsidP="00373AEB">
      <w:pPr>
        <w:pStyle w:val="a3"/>
        <w:spacing w:line="360" w:lineRule="exact"/>
        <w:ind w:left="426" w:hanging="426"/>
        <w:rPr>
          <w:rFonts w:ascii="Century" w:eastAsia="ＭＳ Ｐ明朝" w:hAnsi="Century"/>
          <w:sz w:val="20"/>
        </w:rPr>
      </w:pPr>
      <w:r>
        <w:rPr>
          <w:rFonts w:ascii="Century" w:eastAsia="ＭＳ Ｐ明朝" w:hAnsi="Century" w:hint="eastAsia"/>
          <w:sz w:val="20"/>
        </w:rPr>
        <w:t>(4)</w:t>
      </w:r>
      <w:r>
        <w:rPr>
          <w:rFonts w:ascii="Century" w:eastAsia="ＭＳ Ｐ明朝" w:hAnsi="Century" w:hint="eastAsia"/>
          <w:sz w:val="20"/>
        </w:rPr>
        <w:tab/>
      </w:r>
      <w:r w:rsidR="00A374BB">
        <w:rPr>
          <w:rFonts w:ascii="Century" w:eastAsia="ＭＳ Ｐ明朝" w:hAnsi="Century" w:hint="eastAsia"/>
          <w:sz w:val="20"/>
        </w:rPr>
        <w:t>Wyszecki Gunter</w:t>
      </w:r>
      <w:r w:rsidR="004845C3">
        <w:rPr>
          <w:rFonts w:ascii="Century" w:eastAsia="ＭＳ Ｐ明朝" w:hAnsi="Century" w:hint="eastAsia"/>
          <w:sz w:val="20"/>
        </w:rPr>
        <w:t>:</w:t>
      </w:r>
      <w:r w:rsidR="00A374BB">
        <w:rPr>
          <w:rFonts w:ascii="Century" w:eastAsia="ＭＳ Ｐ明朝" w:hAnsi="Century" w:hint="eastAsia"/>
          <w:sz w:val="20"/>
        </w:rPr>
        <w:t xml:space="preserve"> TC-1.3 COLORIMETRY  PROGRESS REPORT</w:t>
      </w:r>
      <w:r w:rsidR="004845C3">
        <w:rPr>
          <w:rFonts w:ascii="Century" w:eastAsia="ＭＳ Ｐ明朝" w:hAnsi="Century" w:hint="eastAsia"/>
          <w:sz w:val="20"/>
        </w:rPr>
        <w:t>,</w:t>
      </w:r>
      <w:r w:rsidR="00A374BB">
        <w:rPr>
          <w:rFonts w:ascii="Century" w:eastAsia="ＭＳ Ｐ明朝" w:hAnsi="Century" w:hint="eastAsia"/>
          <w:sz w:val="20"/>
        </w:rPr>
        <w:t xml:space="preserve"> Publication CIE, No. 36, pp</w:t>
      </w:r>
      <w:r w:rsidR="004845C3">
        <w:rPr>
          <w:rFonts w:ascii="Century" w:eastAsia="ＭＳ Ｐ明朝" w:hAnsi="Century" w:hint="eastAsia"/>
          <w:sz w:val="20"/>
        </w:rPr>
        <w:t>.</w:t>
      </w:r>
      <w:r w:rsidR="00A374BB">
        <w:rPr>
          <w:rFonts w:ascii="Century" w:eastAsia="ＭＳ Ｐ明朝" w:hAnsi="Century" w:hint="eastAsia"/>
          <w:sz w:val="20"/>
        </w:rPr>
        <w:t>161-172 (1976).</w:t>
      </w:r>
    </w:p>
    <w:p w:rsidR="00A374BB" w:rsidRDefault="00373AEB" w:rsidP="00373AEB">
      <w:pPr>
        <w:pStyle w:val="a3"/>
        <w:spacing w:line="360" w:lineRule="exact"/>
        <w:ind w:left="426" w:hanging="426"/>
        <w:rPr>
          <w:rFonts w:ascii="Century" w:eastAsia="ＭＳ Ｐ明朝" w:hAnsi="Century"/>
          <w:sz w:val="20"/>
        </w:rPr>
      </w:pPr>
      <w:r>
        <w:rPr>
          <w:rFonts w:ascii="Century" w:eastAsia="ＭＳ Ｐ明朝" w:hAnsi="Century" w:hint="eastAsia"/>
          <w:sz w:val="20"/>
        </w:rPr>
        <w:t>(5)</w:t>
      </w:r>
      <w:r>
        <w:rPr>
          <w:rFonts w:ascii="Century" w:eastAsia="ＭＳ Ｐ明朝" w:hAnsi="Century" w:hint="eastAsia"/>
          <w:sz w:val="20"/>
        </w:rPr>
        <w:tab/>
      </w:r>
      <w:r w:rsidR="00A374BB">
        <w:rPr>
          <w:rFonts w:ascii="Century" w:eastAsia="ＭＳ Ｐ明朝" w:hAnsi="Century" w:hint="eastAsia"/>
          <w:sz w:val="20"/>
        </w:rPr>
        <w:t>I</w:t>
      </w:r>
      <w:r w:rsidR="004845C3">
        <w:rPr>
          <w:rFonts w:ascii="Century" w:eastAsia="ＭＳ Ｐ明朝" w:hAnsi="Century"/>
          <w:sz w:val="20"/>
        </w:rPr>
        <w:t>keda</w:t>
      </w:r>
      <w:r w:rsidR="00A374BB">
        <w:rPr>
          <w:rFonts w:ascii="Century" w:eastAsia="ＭＳ Ｐ明朝" w:hAnsi="Century" w:hint="eastAsia"/>
          <w:sz w:val="20"/>
        </w:rPr>
        <w:t>, K., Y</w:t>
      </w:r>
      <w:r w:rsidR="004845C3">
        <w:rPr>
          <w:rFonts w:ascii="Century" w:eastAsia="ＭＳ Ｐ明朝" w:hAnsi="Century"/>
          <w:sz w:val="20"/>
        </w:rPr>
        <w:t>amashina</w:t>
      </w:r>
      <w:r w:rsidR="00A374BB">
        <w:rPr>
          <w:rFonts w:ascii="Century" w:eastAsia="ＭＳ Ｐ明朝" w:hAnsi="Century" w:hint="eastAsia"/>
          <w:sz w:val="20"/>
        </w:rPr>
        <w:t>, H. and I</w:t>
      </w:r>
      <w:r w:rsidR="004845C3">
        <w:rPr>
          <w:rFonts w:ascii="Century" w:eastAsia="ＭＳ Ｐ明朝" w:hAnsi="Century"/>
          <w:sz w:val="20"/>
        </w:rPr>
        <w:t>chihashi,</w:t>
      </w:r>
      <w:r w:rsidR="004845C3">
        <w:rPr>
          <w:rFonts w:ascii="Century" w:eastAsia="ＭＳ Ｐ明朝" w:hAnsi="Century" w:hint="eastAsia"/>
          <w:sz w:val="20"/>
        </w:rPr>
        <w:t xml:space="preserve"> A.: </w:t>
      </w:r>
      <w:r w:rsidR="00A374BB">
        <w:rPr>
          <w:rFonts w:ascii="Century" w:eastAsia="ＭＳ Ｐ明朝" w:hAnsi="Century" w:hint="eastAsia"/>
          <w:sz w:val="20"/>
        </w:rPr>
        <w:t xml:space="preserve">Color rendering properties of light sources </w:t>
      </w:r>
      <w:r w:rsidR="00A374BB">
        <w:rPr>
          <w:rFonts w:ascii="Century" w:eastAsia="ＭＳ Ｐ明朝" w:hAnsi="Century" w:hint="eastAsia"/>
          <w:sz w:val="20"/>
        </w:rPr>
        <w:t>：</w:t>
      </w:r>
      <w:r w:rsidR="00A374BB">
        <w:rPr>
          <w:rFonts w:ascii="Century" w:eastAsia="ＭＳ Ｐ明朝" w:hAnsi="Century" w:hint="eastAsia"/>
          <w:sz w:val="20"/>
        </w:rPr>
        <w:t xml:space="preserve"> New color space for evaluation</w:t>
      </w:r>
      <w:r w:rsidR="004845C3">
        <w:rPr>
          <w:rFonts w:ascii="Century" w:eastAsia="ＭＳ Ｐ明朝" w:hAnsi="Century" w:hint="eastAsia"/>
          <w:sz w:val="20"/>
        </w:rPr>
        <w:t>,</w:t>
      </w:r>
      <w:r w:rsidR="00A374BB">
        <w:rPr>
          <w:rFonts w:ascii="Century" w:eastAsia="ＭＳ Ｐ明朝" w:hAnsi="Century" w:hint="eastAsia"/>
          <w:sz w:val="20"/>
        </w:rPr>
        <w:t xml:space="preserve"> Lighting Research and Technology, Vol.. 28(2), pp</w:t>
      </w:r>
      <w:r w:rsidR="004845C3">
        <w:rPr>
          <w:rFonts w:ascii="Century" w:eastAsia="ＭＳ Ｐ明朝" w:hAnsi="Century" w:hint="eastAsia"/>
          <w:sz w:val="20"/>
        </w:rPr>
        <w:t>.</w:t>
      </w:r>
      <w:r w:rsidR="00A374BB">
        <w:rPr>
          <w:rFonts w:ascii="Century" w:eastAsia="ＭＳ Ｐ明朝" w:hAnsi="Century" w:hint="eastAsia"/>
          <w:sz w:val="20"/>
        </w:rPr>
        <w:t xml:space="preserve"> 97-112 </w:t>
      </w:r>
      <w:r w:rsidR="004845C3">
        <w:rPr>
          <w:rFonts w:ascii="Century" w:eastAsia="ＭＳ Ｐ明朝" w:hAnsi="Century" w:hint="eastAsia"/>
          <w:sz w:val="20"/>
        </w:rPr>
        <w:t>(</w:t>
      </w:r>
      <w:r w:rsidR="00A374BB">
        <w:rPr>
          <w:rFonts w:ascii="Century" w:eastAsia="ＭＳ Ｐ明朝" w:hAnsi="Century" w:hint="eastAsia"/>
          <w:sz w:val="20"/>
        </w:rPr>
        <w:t>1996</w:t>
      </w:r>
      <w:r w:rsidR="004845C3">
        <w:rPr>
          <w:rFonts w:ascii="Century" w:eastAsia="ＭＳ Ｐ明朝" w:hAnsi="Century" w:hint="eastAsia"/>
          <w:sz w:val="20"/>
        </w:rPr>
        <w:t>)</w:t>
      </w:r>
      <w:r w:rsidR="00A374BB">
        <w:rPr>
          <w:rFonts w:ascii="Century" w:eastAsia="ＭＳ Ｐ明朝" w:hAnsi="Century" w:hint="eastAsia"/>
          <w:sz w:val="20"/>
        </w:rPr>
        <w:t>.</w:t>
      </w:r>
    </w:p>
    <w:p w:rsidR="00E71805" w:rsidRDefault="00E71805" w:rsidP="00373AEB">
      <w:pPr>
        <w:spacing w:line="300" w:lineRule="exact"/>
        <w:ind w:leftChars="177" w:left="852" w:hanging="427"/>
      </w:pPr>
    </w:p>
    <w:p w:rsidR="004845C3" w:rsidRDefault="00B20F93" w:rsidP="00E71805">
      <w:pPr>
        <w:spacing w:line="300" w:lineRule="exact"/>
        <w:ind w:left="594" w:hanging="594"/>
      </w:pPr>
      <w:r w:rsidRPr="00A05D24">
        <w:rPr>
          <w:color w:val="000000"/>
          <w:sz w:val="22"/>
        </w:rPr>
        <w:t xml:space="preserve">Part of this work </w:t>
      </w:r>
      <w:r w:rsidR="00331468">
        <w:rPr>
          <w:color w:val="000000"/>
          <w:sz w:val="22"/>
        </w:rPr>
        <w:t>wa</w:t>
      </w:r>
      <w:r w:rsidRPr="00A05D24">
        <w:rPr>
          <w:color w:val="000000"/>
          <w:sz w:val="22"/>
        </w:rPr>
        <w:t xml:space="preserve">s presented at </w:t>
      </w:r>
      <w:r w:rsidR="008C2037">
        <w:rPr>
          <w:rFonts w:hint="eastAsia"/>
          <w:color w:val="000000"/>
          <w:sz w:val="22"/>
        </w:rPr>
        <w:t>10</w:t>
      </w:r>
      <w:r w:rsidRPr="00A05D24">
        <w:rPr>
          <w:color w:val="000000"/>
          <w:sz w:val="22"/>
        </w:rPr>
        <w:t xml:space="preserve">th annual conference of </w:t>
      </w:r>
      <w:r w:rsidR="008C2037">
        <w:rPr>
          <w:rFonts w:hint="eastAsia"/>
          <w:color w:val="000000"/>
          <w:sz w:val="22"/>
        </w:rPr>
        <w:t>IEIJ</w:t>
      </w:r>
      <w:r w:rsidRPr="00A05D24">
        <w:rPr>
          <w:color w:val="000000"/>
          <w:sz w:val="22"/>
        </w:rPr>
        <w:t>, July 201</w:t>
      </w:r>
      <w:r w:rsidR="008C2037">
        <w:rPr>
          <w:rFonts w:hint="eastAsia"/>
          <w:color w:val="000000"/>
          <w:sz w:val="22"/>
        </w:rPr>
        <w:t>1</w:t>
      </w:r>
      <w:r w:rsidRPr="00A05D24">
        <w:rPr>
          <w:color w:val="000000"/>
          <w:sz w:val="22"/>
        </w:rPr>
        <w:t xml:space="preserve">, </w:t>
      </w:r>
      <w:r w:rsidRPr="00A05D24">
        <w:rPr>
          <w:rFonts w:hint="eastAsia"/>
          <w:color w:val="000000"/>
          <w:sz w:val="22"/>
        </w:rPr>
        <w:t>Tokyo</w:t>
      </w:r>
      <w:r w:rsidRPr="00A05D24">
        <w:rPr>
          <w:color w:val="000000"/>
          <w:sz w:val="22"/>
        </w:rPr>
        <w:t>, Japan</w:t>
      </w:r>
      <w:r>
        <w:rPr>
          <w:rFonts w:hint="eastAsia"/>
          <w:color w:val="000000"/>
          <w:sz w:val="22"/>
        </w:rPr>
        <w:t>.</w:t>
      </w:r>
    </w:p>
    <w:p w:rsidR="00FD44C3" w:rsidRDefault="004845C3" w:rsidP="00A374BB">
      <w:pPr>
        <w:spacing w:line="360" w:lineRule="exact"/>
        <w:ind w:left="595" w:hanging="595"/>
      </w:pPr>
      <w:r>
        <w:br w:type="page"/>
      </w:r>
    </w:p>
    <w:p w:rsidR="00FD44C3" w:rsidRDefault="00FD44C3" w:rsidP="00A374BB">
      <w:pPr>
        <w:spacing w:line="360" w:lineRule="exact"/>
        <w:ind w:left="595" w:hanging="595"/>
      </w:pPr>
    </w:p>
    <w:p w:rsidR="00FD44C3" w:rsidRDefault="00FD44C3" w:rsidP="00A374BB">
      <w:pPr>
        <w:spacing w:line="360" w:lineRule="exact"/>
        <w:ind w:left="595" w:hanging="595"/>
      </w:pPr>
    </w:p>
    <w:p w:rsidR="00A374BB" w:rsidRDefault="008474C3" w:rsidP="00A374BB">
      <w:pPr>
        <w:spacing w:line="360" w:lineRule="exact"/>
        <w:ind w:left="595" w:hanging="595"/>
      </w:pPr>
      <w:r>
        <w:rPr>
          <w:noProof/>
        </w:rPr>
        <w:drawing>
          <wp:anchor distT="0" distB="0" distL="114300" distR="114300" simplePos="0" relativeHeight="251657728" behindDoc="0" locked="0" layoutInCell="0" allowOverlap="1">
            <wp:simplePos x="0" y="0"/>
            <wp:positionH relativeFrom="column">
              <wp:posOffset>278130</wp:posOffset>
            </wp:positionH>
            <wp:positionV relativeFrom="paragraph">
              <wp:posOffset>163830</wp:posOffset>
            </wp:positionV>
            <wp:extent cx="5046980" cy="3312160"/>
            <wp:effectExtent l="19050" t="0" r="1270" b="0"/>
            <wp:wrapNone/>
            <wp:docPr id="129" name="図 129"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Figure 1"/>
                    <pic:cNvPicPr>
                      <a:picLocks noChangeAspect="1" noChangeArrowheads="1"/>
                    </pic:cNvPicPr>
                  </pic:nvPicPr>
                  <pic:blipFill>
                    <a:blip r:embed="rId7" cstate="print"/>
                    <a:srcRect t="2026" b="450"/>
                    <a:stretch>
                      <a:fillRect/>
                    </a:stretch>
                  </pic:blipFill>
                  <pic:spPr bwMode="auto">
                    <a:xfrm>
                      <a:off x="0" y="0"/>
                      <a:ext cx="5046980" cy="3312160"/>
                    </a:xfrm>
                    <a:prstGeom prst="rect">
                      <a:avLst/>
                    </a:prstGeom>
                    <a:noFill/>
                    <a:ln w="9525">
                      <a:noFill/>
                      <a:miter lim="800000"/>
                      <a:headEnd/>
                      <a:tailEnd/>
                    </a:ln>
                  </pic:spPr>
                </pic:pic>
              </a:graphicData>
            </a:graphic>
          </wp:anchor>
        </w:drawing>
      </w:r>
    </w:p>
    <w:p w:rsidR="00A374BB" w:rsidRDefault="00A374BB" w:rsidP="00A374BB">
      <w:pPr>
        <w:spacing w:line="360" w:lineRule="exact"/>
        <w:ind w:left="595" w:hanging="595"/>
      </w:pPr>
    </w:p>
    <w:p w:rsidR="00A374BB" w:rsidRDefault="00A374BB" w:rsidP="00A374BB">
      <w:pPr>
        <w:spacing w:line="360" w:lineRule="exact"/>
        <w:ind w:left="595" w:hanging="595"/>
      </w:pPr>
    </w:p>
    <w:p w:rsidR="00A374BB" w:rsidRDefault="00A374BB" w:rsidP="00A374BB">
      <w:pPr>
        <w:spacing w:line="360" w:lineRule="exact"/>
        <w:ind w:left="595" w:hanging="595"/>
      </w:pPr>
    </w:p>
    <w:p w:rsidR="00A374BB" w:rsidRDefault="00A374BB" w:rsidP="00A374BB">
      <w:pPr>
        <w:spacing w:line="360" w:lineRule="exact"/>
        <w:ind w:left="595" w:hanging="595"/>
      </w:pPr>
    </w:p>
    <w:p w:rsidR="00A374BB" w:rsidRDefault="00A374BB" w:rsidP="00A374BB">
      <w:pPr>
        <w:spacing w:line="360" w:lineRule="exact"/>
        <w:ind w:left="595" w:hanging="595"/>
      </w:pPr>
    </w:p>
    <w:p w:rsidR="00A374BB" w:rsidRDefault="00A374BB" w:rsidP="00A374BB">
      <w:pPr>
        <w:spacing w:line="360" w:lineRule="exact"/>
        <w:ind w:left="595" w:hanging="595"/>
      </w:pPr>
    </w:p>
    <w:p w:rsidR="00A374BB" w:rsidRDefault="00A374BB" w:rsidP="00A374BB">
      <w:pPr>
        <w:spacing w:line="360" w:lineRule="exact"/>
        <w:ind w:left="595" w:hanging="595"/>
      </w:pPr>
    </w:p>
    <w:p w:rsidR="00A374BB" w:rsidRDefault="00A374BB" w:rsidP="00A374BB">
      <w:pPr>
        <w:spacing w:line="360" w:lineRule="exact"/>
        <w:ind w:left="595" w:hanging="595"/>
      </w:pPr>
    </w:p>
    <w:p w:rsidR="00A374BB" w:rsidRDefault="00A374BB" w:rsidP="00A374BB">
      <w:pPr>
        <w:spacing w:line="360" w:lineRule="exact"/>
        <w:ind w:left="595" w:hanging="595"/>
      </w:pPr>
    </w:p>
    <w:p w:rsidR="00A374BB" w:rsidRDefault="00A374BB" w:rsidP="00A374BB">
      <w:pPr>
        <w:spacing w:line="360" w:lineRule="exact"/>
        <w:ind w:left="595" w:hanging="595"/>
      </w:pPr>
    </w:p>
    <w:p w:rsidR="00A374BB" w:rsidRDefault="00A374BB" w:rsidP="00A374BB">
      <w:pPr>
        <w:spacing w:line="360" w:lineRule="exact"/>
        <w:ind w:left="595" w:hanging="595"/>
      </w:pPr>
    </w:p>
    <w:p w:rsidR="00A374BB" w:rsidRDefault="00A374BB" w:rsidP="00A374BB">
      <w:pPr>
        <w:spacing w:line="360" w:lineRule="exact"/>
        <w:ind w:left="595" w:hanging="595"/>
      </w:pPr>
    </w:p>
    <w:p w:rsidR="00A374BB" w:rsidRDefault="00A374BB" w:rsidP="00A374BB">
      <w:pPr>
        <w:spacing w:line="360" w:lineRule="exact"/>
        <w:ind w:left="595" w:hanging="595"/>
      </w:pPr>
    </w:p>
    <w:p w:rsidR="00A374BB" w:rsidRDefault="00A374BB" w:rsidP="00A374BB">
      <w:pPr>
        <w:spacing w:line="360" w:lineRule="exact"/>
        <w:ind w:left="595" w:hanging="595"/>
      </w:pPr>
    </w:p>
    <w:p w:rsidR="005E3DFB" w:rsidRDefault="005E3DFB" w:rsidP="00A374BB">
      <w:pPr>
        <w:spacing w:line="254" w:lineRule="exact"/>
        <w:jc w:val="left"/>
      </w:pPr>
    </w:p>
    <w:p w:rsidR="00A374BB" w:rsidRDefault="00A374BB" w:rsidP="00A374BB">
      <w:pPr>
        <w:spacing w:line="254" w:lineRule="exact"/>
        <w:jc w:val="left"/>
        <w:rPr>
          <w:rFonts w:ascii="Arial" w:eastAsia="ＭＳ Ｐゴシック" w:hAnsi="Arial" w:cs="Arial"/>
          <w:sz w:val="20"/>
        </w:rPr>
      </w:pPr>
      <w:r w:rsidRPr="00A374BB">
        <w:rPr>
          <w:rFonts w:ascii="Arial" w:hAnsi="Arial" w:cs="Arial"/>
          <w:sz w:val="20"/>
        </w:rPr>
        <w:t xml:space="preserve">Figure 1  </w:t>
      </w:r>
      <w:r w:rsidRPr="00A374BB">
        <w:rPr>
          <w:rFonts w:ascii="Arial" w:eastAsia="ＭＳ Ｐゴシック" w:hAnsi="Arial" w:cs="Arial"/>
          <w:sz w:val="20"/>
        </w:rPr>
        <w:t>Coordinates of Munsell colo</w:t>
      </w:r>
      <w:r w:rsidR="00FD44C3">
        <w:rPr>
          <w:rFonts w:ascii="Arial" w:eastAsia="ＭＳ Ｐゴシック" w:hAnsi="Arial" w:cs="Arial"/>
          <w:sz w:val="20"/>
        </w:rPr>
        <w:t>rs with value of 6 in Judd , NC</w:t>
      </w:r>
      <w:r w:rsidRPr="00A374BB">
        <w:rPr>
          <w:rFonts w:ascii="Arial" w:eastAsia="ＭＳ Ｐゴシック" w:hAnsi="Arial" w:cs="Arial"/>
          <w:sz w:val="20"/>
        </w:rPr>
        <w:t>, L</w:t>
      </w:r>
      <w:r w:rsidRPr="00A374BB">
        <w:rPr>
          <w:rFonts w:ascii="Arial" w:eastAsia="ＭＳ Ｐゴシック" w:hAnsi="Arial" w:cs="Arial"/>
          <w:sz w:val="20"/>
          <w:vertAlign w:val="superscript"/>
        </w:rPr>
        <w:t>*</w:t>
      </w:r>
      <w:r w:rsidRPr="00A374BB">
        <w:rPr>
          <w:rFonts w:ascii="Arial" w:eastAsia="ＭＳ Ｐゴシック" w:hAnsi="Arial" w:cs="Arial"/>
          <w:sz w:val="20"/>
        </w:rPr>
        <w:t>a</w:t>
      </w:r>
      <w:r w:rsidRPr="00A374BB">
        <w:rPr>
          <w:rFonts w:ascii="Arial" w:eastAsia="ＭＳ Ｐゴシック" w:hAnsi="Arial" w:cs="Arial"/>
          <w:sz w:val="20"/>
          <w:vertAlign w:val="superscript"/>
        </w:rPr>
        <w:t>*</w:t>
      </w:r>
      <w:r w:rsidRPr="00A374BB">
        <w:rPr>
          <w:rFonts w:ascii="Arial" w:eastAsia="ＭＳ Ｐゴシック" w:hAnsi="Arial" w:cs="Arial"/>
          <w:sz w:val="20"/>
        </w:rPr>
        <w:t>b</w:t>
      </w:r>
      <w:r w:rsidRPr="00A374BB">
        <w:rPr>
          <w:rFonts w:ascii="Arial" w:eastAsia="ＭＳ Ｐゴシック" w:hAnsi="Arial" w:cs="Arial"/>
          <w:sz w:val="20"/>
          <w:vertAlign w:val="superscript"/>
        </w:rPr>
        <w:t>*</w:t>
      </w:r>
      <w:r w:rsidRPr="00A374BB">
        <w:rPr>
          <w:rFonts w:ascii="Arial" w:eastAsia="ＭＳ Ｐゴシック" w:hAnsi="Arial" w:cs="Arial"/>
          <w:sz w:val="20"/>
        </w:rPr>
        <w:t xml:space="preserve"> , L</w:t>
      </w:r>
      <w:r w:rsidRPr="00A374BB">
        <w:rPr>
          <w:rFonts w:ascii="Arial" w:eastAsia="ＭＳ Ｐゴシック" w:hAnsi="Arial" w:cs="Arial"/>
          <w:sz w:val="20"/>
          <w:vertAlign w:val="superscript"/>
        </w:rPr>
        <w:t>*</w:t>
      </w:r>
      <w:r w:rsidRPr="00A374BB">
        <w:rPr>
          <w:rFonts w:ascii="Arial" w:eastAsia="ＭＳ Ｐゴシック" w:hAnsi="Arial" w:cs="Arial"/>
          <w:sz w:val="20"/>
        </w:rPr>
        <w:t>u</w:t>
      </w:r>
      <w:r w:rsidRPr="00A374BB">
        <w:rPr>
          <w:rFonts w:ascii="Arial" w:eastAsia="ＭＳ Ｐゴシック" w:hAnsi="Arial" w:cs="Arial"/>
          <w:sz w:val="20"/>
          <w:vertAlign w:val="superscript"/>
        </w:rPr>
        <w:t>*</w:t>
      </w:r>
      <w:r w:rsidRPr="00A374BB">
        <w:rPr>
          <w:rFonts w:ascii="Arial" w:eastAsia="ＭＳ Ｐゴシック" w:hAnsi="Arial" w:cs="Arial"/>
          <w:sz w:val="20"/>
        </w:rPr>
        <w:t>v</w:t>
      </w:r>
      <w:r w:rsidRPr="00A374BB">
        <w:rPr>
          <w:rFonts w:ascii="Arial" w:eastAsia="ＭＳ Ｐゴシック" w:hAnsi="Arial" w:cs="Arial"/>
          <w:sz w:val="20"/>
          <w:vertAlign w:val="superscript"/>
        </w:rPr>
        <w:t>*</w:t>
      </w:r>
      <w:r w:rsidRPr="00A374BB">
        <w:rPr>
          <w:rFonts w:ascii="Arial" w:eastAsia="ＭＳ Ｐゴシック" w:hAnsi="Arial" w:cs="Arial"/>
          <w:sz w:val="20"/>
        </w:rPr>
        <w:t xml:space="preserve"> , NC-S and NC-C spaces</w:t>
      </w:r>
    </w:p>
    <w:p w:rsidR="00A374BB" w:rsidRDefault="00A374BB" w:rsidP="00A374BB">
      <w:pPr>
        <w:spacing w:line="254" w:lineRule="exact"/>
        <w:jc w:val="left"/>
        <w:rPr>
          <w:rFonts w:ascii="Arial" w:eastAsia="ＭＳ Ｐゴシック" w:hAnsi="Arial" w:cs="Arial"/>
          <w:sz w:val="20"/>
        </w:rPr>
      </w:pPr>
    </w:p>
    <w:p w:rsidR="004845C3" w:rsidRDefault="004845C3" w:rsidP="00A374BB">
      <w:pPr>
        <w:spacing w:line="254" w:lineRule="exact"/>
        <w:jc w:val="left"/>
        <w:rPr>
          <w:rFonts w:ascii="Arial" w:eastAsia="ＭＳ Ｐゴシック" w:hAnsi="Arial" w:cs="Arial"/>
          <w:sz w:val="20"/>
        </w:rPr>
      </w:pPr>
    </w:p>
    <w:p w:rsidR="004845C3" w:rsidRDefault="004845C3" w:rsidP="00A374BB">
      <w:pPr>
        <w:spacing w:line="254" w:lineRule="exact"/>
        <w:jc w:val="left"/>
        <w:rPr>
          <w:rFonts w:ascii="Arial" w:eastAsia="ＭＳ Ｐゴシック" w:hAnsi="Arial" w:cs="Arial"/>
          <w:sz w:val="20"/>
        </w:rPr>
      </w:pPr>
    </w:p>
    <w:p w:rsidR="004845C3" w:rsidRDefault="004845C3" w:rsidP="00A374BB">
      <w:pPr>
        <w:spacing w:line="254" w:lineRule="exact"/>
        <w:jc w:val="left"/>
        <w:rPr>
          <w:rFonts w:ascii="Arial" w:eastAsia="ＭＳ Ｐゴシック" w:hAnsi="Arial" w:cs="Arial"/>
          <w:sz w:val="20"/>
        </w:rPr>
      </w:pPr>
    </w:p>
    <w:p w:rsidR="005E3DFB" w:rsidRDefault="005E3DFB" w:rsidP="00A374BB">
      <w:pPr>
        <w:spacing w:line="254" w:lineRule="exact"/>
        <w:jc w:val="left"/>
        <w:rPr>
          <w:rFonts w:ascii="Arial" w:eastAsia="ＭＳ Ｐゴシック" w:hAnsi="Arial" w:cs="Arial"/>
          <w:sz w:val="20"/>
        </w:rPr>
      </w:pPr>
    </w:p>
    <w:p w:rsidR="004845C3" w:rsidRDefault="004845C3" w:rsidP="00A374BB">
      <w:pPr>
        <w:spacing w:line="254" w:lineRule="exact"/>
        <w:jc w:val="left"/>
        <w:rPr>
          <w:rFonts w:ascii="Arial" w:eastAsia="ＭＳ Ｐゴシック" w:hAnsi="Arial" w:cs="Arial"/>
          <w:sz w:val="20"/>
        </w:rPr>
      </w:pPr>
    </w:p>
    <w:p w:rsidR="00A374BB" w:rsidRDefault="00A374BB" w:rsidP="00A374BB">
      <w:pPr>
        <w:spacing w:line="254" w:lineRule="exact"/>
        <w:jc w:val="left"/>
        <w:rPr>
          <w:rFonts w:ascii="Arial" w:eastAsia="ＭＳ Ｐゴシック" w:hAnsi="Arial" w:cs="Arial"/>
          <w:sz w:val="20"/>
        </w:rPr>
      </w:pPr>
    </w:p>
    <w:p w:rsidR="00A374BB" w:rsidRDefault="00A374BB" w:rsidP="00A374BB">
      <w:pPr>
        <w:spacing w:line="254" w:lineRule="exact"/>
        <w:jc w:val="left"/>
        <w:rPr>
          <w:rFonts w:ascii="Arial" w:eastAsia="ＭＳ Ｐゴシック" w:hAnsi="Arial" w:cs="Arial"/>
          <w:sz w:val="20"/>
        </w:rPr>
      </w:pPr>
    </w:p>
    <w:p w:rsidR="00A374BB" w:rsidRDefault="00A374BB" w:rsidP="00A374BB">
      <w:pPr>
        <w:spacing w:line="254" w:lineRule="exact"/>
        <w:jc w:val="left"/>
        <w:rPr>
          <w:rFonts w:ascii="Arial" w:eastAsia="ＭＳ Ｐゴシック" w:hAnsi="Arial" w:cs="Arial"/>
          <w:sz w:val="20"/>
        </w:rPr>
      </w:pPr>
      <w:r>
        <w:rPr>
          <w:rFonts w:ascii="Arial" w:eastAsia="ＭＳ Ｐゴシック" w:hAnsi="Arial"/>
          <w:sz w:val="18"/>
        </w:rPr>
        <w:t xml:space="preserve">Table </w:t>
      </w:r>
      <w:r>
        <w:rPr>
          <w:rFonts w:ascii="Arial" w:eastAsia="ＭＳ Ｐゴシック" w:hAnsi="Arial" w:hint="eastAsia"/>
          <w:sz w:val="18"/>
        </w:rPr>
        <w:t xml:space="preserve">1  </w:t>
      </w:r>
      <w:r>
        <w:rPr>
          <w:rFonts w:ascii="Arial" w:eastAsia="ＭＳ Ｐゴシック" w:hAnsi="Arial"/>
          <w:sz w:val="18"/>
        </w:rPr>
        <w:t xml:space="preserve">Values of </w:t>
      </w:r>
      <w:r w:rsidR="00FD44C3">
        <w:rPr>
          <w:rFonts w:ascii="Arial" w:eastAsia="ＭＳ Ｐゴシック" w:hAnsi="Arial" w:hint="eastAsia"/>
          <w:sz w:val="18"/>
        </w:rPr>
        <w:t>K</w:t>
      </w:r>
      <w:r>
        <w:rPr>
          <w:rFonts w:ascii="Arial" w:eastAsia="ＭＳ Ｐゴシック" w:hAnsi="Arial"/>
          <w:sz w:val="18"/>
        </w:rPr>
        <w:t xml:space="preserve"> in non-linear color spaces NC-</w:t>
      </w:r>
      <w:r>
        <w:rPr>
          <w:rFonts w:ascii="Arial" w:eastAsia="ＭＳ ゴシック" w:hAnsi="Arial" w:hint="eastAsia"/>
          <w:sz w:val="19"/>
        </w:rPr>
        <w:t>Ⅱ</w:t>
      </w:r>
    </w:p>
    <w:p w:rsidR="00A374BB" w:rsidRDefault="00A374BB" w:rsidP="00A374BB">
      <w:pPr>
        <w:spacing w:line="254" w:lineRule="exact"/>
        <w:jc w:val="left"/>
        <w:rPr>
          <w:rFonts w:ascii="Arial" w:eastAsia="ＭＳ Ｐゴシック" w:hAnsi="Arial" w:cs="Arial"/>
          <w:sz w:val="20"/>
        </w:rPr>
      </w:pPr>
    </w:p>
    <w:tbl>
      <w:tblPr>
        <w:tblpPr w:leftFromText="142" w:rightFromText="142"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0"/>
        <w:gridCol w:w="840"/>
        <w:gridCol w:w="1360"/>
        <w:gridCol w:w="1240"/>
      </w:tblGrid>
      <w:tr w:rsidR="00EC79C2" w:rsidRPr="00A374BB" w:rsidTr="00EC79C2">
        <w:tc>
          <w:tcPr>
            <w:tcW w:w="1460" w:type="dxa"/>
            <w:tcBorders>
              <w:top w:val="single" w:sz="8" w:space="0" w:color="auto"/>
              <w:left w:val="single" w:sz="8" w:space="0" w:color="auto"/>
              <w:bottom w:val="single" w:sz="6" w:space="0" w:color="auto"/>
              <w:right w:val="single" w:sz="8" w:space="0" w:color="auto"/>
            </w:tcBorders>
          </w:tcPr>
          <w:p w:rsidR="00EC79C2" w:rsidRPr="00FD44C3" w:rsidRDefault="00EC79C2" w:rsidP="00EC79C2">
            <w:pPr>
              <w:spacing w:line="254" w:lineRule="exact"/>
              <w:jc w:val="left"/>
              <w:rPr>
                <w:rFonts w:ascii="Arial" w:eastAsia="ＭＳ Ｐゴシック" w:hAnsi="Arial" w:cs="Arial"/>
                <w:sz w:val="20"/>
              </w:rPr>
            </w:pPr>
            <w:r>
              <w:rPr>
                <w:rFonts w:ascii="Arial" w:eastAsia="ＭＳ Ｐゴシック" w:hAnsi="Arial" w:cs="Arial" w:hint="eastAsia"/>
                <w:sz w:val="20"/>
              </w:rPr>
              <w:t xml:space="preserve">1/2 </w:t>
            </w:r>
            <w:r w:rsidRPr="00FD44C3">
              <w:rPr>
                <w:rFonts w:ascii="Arial" w:eastAsia="ＭＳ Ｐゴシック" w:hAnsi="Arial" w:cs="Arial"/>
                <w:sz w:val="20"/>
              </w:rPr>
              <w:t>SPACE</w:t>
            </w:r>
          </w:p>
        </w:tc>
        <w:tc>
          <w:tcPr>
            <w:tcW w:w="840" w:type="dxa"/>
            <w:tcBorders>
              <w:top w:val="single" w:sz="8" w:space="0" w:color="auto"/>
              <w:left w:val="nil"/>
              <w:bottom w:val="single" w:sz="6" w:space="0" w:color="auto"/>
              <w:right w:val="single" w:sz="6" w:space="0" w:color="auto"/>
            </w:tcBorders>
          </w:tcPr>
          <w:p w:rsidR="00EC79C2" w:rsidRPr="00FD44C3" w:rsidRDefault="00EC79C2" w:rsidP="00EC79C2">
            <w:pPr>
              <w:spacing w:line="254" w:lineRule="exact"/>
              <w:jc w:val="left"/>
              <w:rPr>
                <w:rFonts w:ascii="Arial" w:eastAsia="ＭＳ Ｐゴシック" w:hAnsi="Arial" w:cs="Arial"/>
                <w:sz w:val="20"/>
              </w:rPr>
            </w:pPr>
            <w:r>
              <w:rPr>
                <w:rFonts w:ascii="Arial" w:eastAsia="ＭＳ Ｐゴシック" w:hAnsi="Arial" w:cs="Arial"/>
                <w:sz w:val="20"/>
              </w:rPr>
              <w:t>n</w:t>
            </w:r>
            <w:r>
              <w:rPr>
                <w:rFonts w:ascii="Arial" w:eastAsia="ＭＳ Ｐゴシック" w:hAnsi="Arial" w:cs="Arial" w:hint="eastAsia"/>
                <w:sz w:val="20"/>
              </w:rPr>
              <w:t>=2</w:t>
            </w:r>
          </w:p>
        </w:tc>
        <w:tc>
          <w:tcPr>
            <w:tcW w:w="1360" w:type="dxa"/>
            <w:tcBorders>
              <w:top w:val="single" w:sz="8" w:space="0" w:color="auto"/>
              <w:left w:val="nil"/>
              <w:bottom w:val="single" w:sz="6" w:space="0" w:color="auto"/>
              <w:right w:val="single" w:sz="6" w:space="0" w:color="auto"/>
            </w:tcBorders>
          </w:tcPr>
          <w:p w:rsidR="00EC79C2" w:rsidRPr="00FD44C3" w:rsidRDefault="00EC79C2" w:rsidP="00EC79C2">
            <w:pPr>
              <w:spacing w:line="254" w:lineRule="exact"/>
              <w:jc w:val="left"/>
              <w:rPr>
                <w:rFonts w:ascii="Arial" w:eastAsia="ＭＳ Ｐゴシック" w:hAnsi="Arial" w:cs="Arial"/>
                <w:sz w:val="20"/>
              </w:rPr>
            </w:pPr>
            <w:r w:rsidRPr="00FD44C3">
              <w:rPr>
                <w:rFonts w:ascii="Arial" w:eastAsia="ＭＳ Ｐゴシック" w:hAnsi="Arial" w:cs="Arial"/>
                <w:sz w:val="20"/>
              </w:rPr>
              <w:t xml:space="preserve"> </w:t>
            </w:r>
            <w:r>
              <w:rPr>
                <w:rFonts w:ascii="Arial" w:eastAsia="ＭＳ Ｐゴシック" w:hAnsi="Arial" w:cs="Arial" w:hint="eastAsia"/>
                <w:sz w:val="20"/>
              </w:rPr>
              <w:t>NC-S</w:t>
            </w:r>
            <w:r w:rsidRPr="00FD44C3">
              <w:rPr>
                <w:rFonts w:ascii="Arial" w:eastAsia="ＭＳ Ｐゴシック" w:hAnsi="Arial" w:cs="Arial"/>
                <w:sz w:val="20"/>
              </w:rPr>
              <w:t xml:space="preserve">　</w:t>
            </w:r>
          </w:p>
        </w:tc>
        <w:tc>
          <w:tcPr>
            <w:tcW w:w="1240" w:type="dxa"/>
            <w:tcBorders>
              <w:top w:val="single" w:sz="8" w:space="0" w:color="auto"/>
              <w:left w:val="nil"/>
              <w:bottom w:val="single" w:sz="6" w:space="0" w:color="auto"/>
              <w:right w:val="single" w:sz="8" w:space="0" w:color="auto"/>
            </w:tcBorders>
          </w:tcPr>
          <w:p w:rsidR="00EC79C2" w:rsidRPr="00FD44C3" w:rsidRDefault="00EC79C2" w:rsidP="00EC79C2">
            <w:pPr>
              <w:spacing w:line="254" w:lineRule="exact"/>
              <w:jc w:val="left"/>
              <w:rPr>
                <w:rFonts w:ascii="Arial" w:eastAsia="ＭＳ Ｐゴシック" w:hAnsi="Arial" w:cs="Arial"/>
                <w:sz w:val="20"/>
              </w:rPr>
            </w:pPr>
            <w:r w:rsidRPr="00FD44C3">
              <w:rPr>
                <w:rFonts w:ascii="Arial" w:eastAsia="ＭＳ Ｐゴシック" w:hAnsi="Arial" w:cs="Arial"/>
                <w:sz w:val="20"/>
              </w:rPr>
              <w:t xml:space="preserve"> </w:t>
            </w:r>
            <w:r>
              <w:rPr>
                <w:rFonts w:ascii="Arial" w:eastAsia="ＭＳ Ｐゴシック" w:hAnsi="Arial" w:cs="Arial" w:hint="eastAsia"/>
                <w:sz w:val="20"/>
              </w:rPr>
              <w:t>K=160</w:t>
            </w:r>
          </w:p>
        </w:tc>
      </w:tr>
      <w:tr w:rsidR="00EC79C2" w:rsidRPr="00A374BB" w:rsidTr="00EC79C2">
        <w:tc>
          <w:tcPr>
            <w:tcW w:w="1460" w:type="dxa"/>
            <w:tcBorders>
              <w:top w:val="single" w:sz="6" w:space="0" w:color="auto"/>
              <w:left w:val="single" w:sz="8" w:space="0" w:color="auto"/>
              <w:bottom w:val="single" w:sz="6" w:space="0" w:color="auto"/>
              <w:right w:val="nil"/>
            </w:tcBorders>
          </w:tcPr>
          <w:p w:rsidR="00EC79C2" w:rsidRPr="00FD44C3" w:rsidRDefault="00EC79C2" w:rsidP="00EC79C2">
            <w:pPr>
              <w:spacing w:line="254" w:lineRule="exact"/>
              <w:jc w:val="left"/>
              <w:rPr>
                <w:rFonts w:ascii="Arial" w:eastAsia="ＭＳ Ｐゴシック" w:hAnsi="Arial" w:cs="Arial"/>
                <w:sz w:val="20"/>
              </w:rPr>
            </w:pPr>
            <w:r>
              <w:rPr>
                <w:rFonts w:ascii="Arial" w:eastAsia="ＭＳ Ｐゴシック" w:hAnsi="Arial" w:cs="Arial" w:hint="eastAsia"/>
                <w:sz w:val="20"/>
              </w:rPr>
              <w:t xml:space="preserve">1/3 </w:t>
            </w:r>
            <w:r w:rsidRPr="00FD44C3">
              <w:rPr>
                <w:rFonts w:ascii="Arial" w:eastAsia="ＭＳ Ｐゴシック" w:hAnsi="Arial" w:cs="Arial"/>
                <w:sz w:val="20"/>
              </w:rPr>
              <w:t>SPACE</w:t>
            </w:r>
          </w:p>
        </w:tc>
        <w:tc>
          <w:tcPr>
            <w:tcW w:w="840" w:type="dxa"/>
            <w:tcBorders>
              <w:top w:val="single" w:sz="6" w:space="0" w:color="auto"/>
              <w:left w:val="single" w:sz="8" w:space="0" w:color="auto"/>
              <w:bottom w:val="single" w:sz="6" w:space="0" w:color="auto"/>
              <w:right w:val="single" w:sz="6" w:space="0" w:color="auto"/>
            </w:tcBorders>
          </w:tcPr>
          <w:p w:rsidR="00EC79C2" w:rsidRPr="00FD44C3" w:rsidRDefault="00EC79C2" w:rsidP="00EC79C2">
            <w:pPr>
              <w:spacing w:line="254" w:lineRule="exact"/>
              <w:jc w:val="left"/>
              <w:rPr>
                <w:rFonts w:ascii="Arial" w:eastAsia="ＭＳ Ｐゴシック" w:hAnsi="Arial" w:cs="Arial"/>
                <w:sz w:val="20"/>
              </w:rPr>
            </w:pPr>
            <w:r>
              <w:rPr>
                <w:rFonts w:ascii="Arial" w:eastAsia="ＭＳ Ｐゴシック" w:hAnsi="Arial" w:cs="Arial"/>
                <w:sz w:val="20"/>
              </w:rPr>
              <w:t>n</w:t>
            </w:r>
            <w:r>
              <w:rPr>
                <w:rFonts w:ascii="Arial" w:eastAsia="ＭＳ Ｐゴシック" w:hAnsi="Arial" w:cs="Arial" w:hint="eastAsia"/>
                <w:sz w:val="20"/>
              </w:rPr>
              <w:t>=3</w:t>
            </w:r>
          </w:p>
        </w:tc>
        <w:tc>
          <w:tcPr>
            <w:tcW w:w="1360" w:type="dxa"/>
            <w:tcBorders>
              <w:top w:val="single" w:sz="6" w:space="0" w:color="auto"/>
              <w:left w:val="nil"/>
              <w:bottom w:val="single" w:sz="6" w:space="0" w:color="auto"/>
              <w:right w:val="single" w:sz="6" w:space="0" w:color="auto"/>
            </w:tcBorders>
          </w:tcPr>
          <w:p w:rsidR="00EC79C2" w:rsidRPr="00FD44C3" w:rsidRDefault="00EC79C2" w:rsidP="00EC79C2">
            <w:pPr>
              <w:spacing w:line="254" w:lineRule="exact"/>
              <w:jc w:val="left"/>
              <w:rPr>
                <w:rFonts w:ascii="Arial" w:eastAsia="ＭＳ Ｐゴシック" w:hAnsi="Arial" w:cs="Arial"/>
                <w:sz w:val="20"/>
              </w:rPr>
            </w:pPr>
            <w:r w:rsidRPr="00FD44C3">
              <w:rPr>
                <w:rFonts w:ascii="Arial" w:eastAsia="ＭＳ Ｐゴシック" w:hAnsi="Arial" w:cs="Arial"/>
                <w:sz w:val="20"/>
              </w:rPr>
              <w:t xml:space="preserve"> </w:t>
            </w:r>
            <w:r>
              <w:rPr>
                <w:rFonts w:ascii="Arial" w:eastAsia="ＭＳ Ｐゴシック" w:hAnsi="Arial" w:cs="Arial" w:hint="eastAsia"/>
                <w:sz w:val="20"/>
              </w:rPr>
              <w:t>NC-C</w:t>
            </w:r>
            <w:r w:rsidRPr="00FD44C3">
              <w:rPr>
                <w:rFonts w:ascii="Arial" w:eastAsia="ＭＳ Ｐゴシック" w:hAnsi="Arial" w:cs="Arial"/>
                <w:sz w:val="20"/>
              </w:rPr>
              <w:t xml:space="preserve">　</w:t>
            </w:r>
          </w:p>
        </w:tc>
        <w:tc>
          <w:tcPr>
            <w:tcW w:w="1240" w:type="dxa"/>
            <w:tcBorders>
              <w:top w:val="single" w:sz="6" w:space="0" w:color="auto"/>
              <w:left w:val="nil"/>
              <w:bottom w:val="single" w:sz="6" w:space="0" w:color="auto"/>
              <w:right w:val="single" w:sz="8" w:space="0" w:color="auto"/>
            </w:tcBorders>
          </w:tcPr>
          <w:p w:rsidR="00EC79C2" w:rsidRPr="00FD44C3" w:rsidRDefault="00EC79C2" w:rsidP="00EC79C2">
            <w:pPr>
              <w:spacing w:line="254" w:lineRule="exact"/>
              <w:jc w:val="left"/>
              <w:rPr>
                <w:rFonts w:ascii="Arial" w:eastAsia="ＭＳ Ｐゴシック" w:hAnsi="Arial" w:cs="Arial"/>
                <w:sz w:val="20"/>
              </w:rPr>
            </w:pPr>
            <w:r w:rsidRPr="00FD44C3">
              <w:rPr>
                <w:rFonts w:ascii="Arial" w:eastAsia="ＭＳ Ｐゴシック" w:hAnsi="Arial" w:cs="Arial"/>
                <w:sz w:val="20"/>
              </w:rPr>
              <w:t xml:space="preserve"> </w:t>
            </w:r>
            <w:r>
              <w:rPr>
                <w:rFonts w:ascii="Arial" w:eastAsia="ＭＳ Ｐゴシック" w:hAnsi="Arial" w:cs="Arial" w:hint="eastAsia"/>
                <w:sz w:val="20"/>
              </w:rPr>
              <w:t>K=190</w:t>
            </w:r>
          </w:p>
        </w:tc>
      </w:tr>
      <w:tr w:rsidR="00EC79C2" w:rsidRPr="00A374BB" w:rsidTr="00EC79C2">
        <w:tc>
          <w:tcPr>
            <w:tcW w:w="1460" w:type="dxa"/>
            <w:tcBorders>
              <w:top w:val="single" w:sz="6" w:space="0" w:color="auto"/>
              <w:left w:val="single" w:sz="8" w:space="0" w:color="auto"/>
              <w:bottom w:val="single" w:sz="8" w:space="0" w:color="auto"/>
              <w:right w:val="single" w:sz="8" w:space="0" w:color="auto"/>
            </w:tcBorders>
          </w:tcPr>
          <w:p w:rsidR="00EC79C2" w:rsidRPr="00FD44C3" w:rsidRDefault="00EC79C2" w:rsidP="00EC79C2">
            <w:pPr>
              <w:spacing w:line="254" w:lineRule="exact"/>
              <w:jc w:val="left"/>
              <w:rPr>
                <w:rFonts w:ascii="Arial" w:eastAsia="ＭＳ Ｐゴシック" w:hAnsi="Arial" w:cs="Arial"/>
                <w:sz w:val="20"/>
              </w:rPr>
            </w:pPr>
            <w:r>
              <w:rPr>
                <w:rFonts w:ascii="Arial" w:eastAsia="ＭＳ Ｐゴシック" w:hAnsi="Arial" w:cs="Arial" w:hint="eastAsia"/>
                <w:sz w:val="20"/>
              </w:rPr>
              <w:t xml:space="preserve">1/3 </w:t>
            </w:r>
            <w:r w:rsidRPr="00FD44C3">
              <w:rPr>
                <w:rFonts w:ascii="Arial" w:eastAsia="ＭＳ Ｐゴシック" w:hAnsi="Arial" w:cs="Arial"/>
                <w:sz w:val="20"/>
              </w:rPr>
              <w:t>SPACE</w:t>
            </w:r>
          </w:p>
        </w:tc>
        <w:tc>
          <w:tcPr>
            <w:tcW w:w="840" w:type="dxa"/>
            <w:tcBorders>
              <w:top w:val="single" w:sz="6" w:space="0" w:color="auto"/>
              <w:left w:val="nil"/>
              <w:bottom w:val="single" w:sz="8" w:space="0" w:color="auto"/>
              <w:right w:val="single" w:sz="6" w:space="0" w:color="auto"/>
            </w:tcBorders>
          </w:tcPr>
          <w:p w:rsidR="00EC79C2" w:rsidRPr="00FD44C3" w:rsidRDefault="00EC79C2" w:rsidP="00EC79C2">
            <w:pPr>
              <w:spacing w:line="254" w:lineRule="exact"/>
              <w:jc w:val="left"/>
              <w:rPr>
                <w:rFonts w:ascii="Arial" w:eastAsia="ＭＳ Ｐゴシック" w:hAnsi="Arial" w:cs="Arial"/>
                <w:sz w:val="20"/>
              </w:rPr>
            </w:pPr>
            <w:r>
              <w:rPr>
                <w:rFonts w:ascii="Arial" w:eastAsia="ＭＳ Ｐゴシック" w:hAnsi="Arial" w:cs="Arial"/>
                <w:sz w:val="20"/>
              </w:rPr>
              <w:t>n</w:t>
            </w:r>
            <w:r>
              <w:rPr>
                <w:rFonts w:ascii="Arial" w:eastAsia="ＭＳ Ｐゴシック" w:hAnsi="Arial" w:cs="Arial" w:hint="eastAsia"/>
                <w:sz w:val="20"/>
              </w:rPr>
              <w:t>=3</w:t>
            </w:r>
          </w:p>
        </w:tc>
        <w:tc>
          <w:tcPr>
            <w:tcW w:w="1360" w:type="dxa"/>
            <w:tcBorders>
              <w:top w:val="single" w:sz="6" w:space="0" w:color="auto"/>
              <w:left w:val="nil"/>
              <w:bottom w:val="single" w:sz="8" w:space="0" w:color="auto"/>
              <w:right w:val="single" w:sz="6" w:space="0" w:color="auto"/>
            </w:tcBorders>
          </w:tcPr>
          <w:p w:rsidR="00EC79C2" w:rsidRPr="00FD44C3" w:rsidRDefault="00EC79C2" w:rsidP="00EC79C2">
            <w:pPr>
              <w:spacing w:line="254" w:lineRule="exact"/>
              <w:jc w:val="left"/>
              <w:rPr>
                <w:rFonts w:ascii="Arial" w:eastAsia="ＭＳ Ｐゴシック" w:hAnsi="Arial" w:cs="Arial"/>
                <w:sz w:val="20"/>
              </w:rPr>
            </w:pPr>
            <w:r w:rsidRPr="00FD44C3">
              <w:rPr>
                <w:rFonts w:ascii="Arial" w:eastAsia="ＭＳ Ｐゴシック" w:hAnsi="Arial" w:cs="Arial"/>
                <w:sz w:val="20"/>
              </w:rPr>
              <w:t xml:space="preserve"> </w:t>
            </w:r>
            <w:r>
              <w:rPr>
                <w:rFonts w:ascii="Arial" w:eastAsia="ＭＳ Ｐゴシック" w:hAnsi="Arial" w:cs="Arial" w:hint="eastAsia"/>
                <w:sz w:val="20"/>
              </w:rPr>
              <w:t>L*a*b*</w:t>
            </w:r>
            <w:r w:rsidRPr="00FD44C3">
              <w:rPr>
                <w:rFonts w:ascii="Arial" w:eastAsia="ＭＳ Ｐゴシック" w:hAnsi="Arial" w:cs="Arial"/>
                <w:sz w:val="20"/>
              </w:rPr>
              <w:t xml:space="preserve">　</w:t>
            </w:r>
          </w:p>
        </w:tc>
        <w:tc>
          <w:tcPr>
            <w:tcW w:w="1240" w:type="dxa"/>
            <w:tcBorders>
              <w:top w:val="single" w:sz="6" w:space="0" w:color="auto"/>
              <w:left w:val="nil"/>
              <w:bottom w:val="single" w:sz="8" w:space="0" w:color="auto"/>
              <w:right w:val="single" w:sz="8" w:space="0" w:color="auto"/>
            </w:tcBorders>
          </w:tcPr>
          <w:p w:rsidR="00EC79C2" w:rsidRPr="00FD44C3" w:rsidRDefault="00EC79C2" w:rsidP="00EC79C2">
            <w:pPr>
              <w:spacing w:line="254" w:lineRule="exact"/>
              <w:jc w:val="left"/>
              <w:rPr>
                <w:rFonts w:ascii="Arial" w:eastAsia="ＭＳ Ｐゴシック" w:hAnsi="Arial" w:cs="Arial"/>
                <w:sz w:val="20"/>
              </w:rPr>
            </w:pPr>
            <w:r w:rsidRPr="00FD44C3">
              <w:rPr>
                <w:rFonts w:ascii="Arial" w:eastAsia="ＭＳ Ｐゴシック" w:hAnsi="Arial" w:cs="Arial"/>
                <w:sz w:val="20"/>
              </w:rPr>
              <w:t xml:space="preserve"> </w:t>
            </w:r>
            <w:r>
              <w:rPr>
                <w:rFonts w:ascii="Arial" w:eastAsia="ＭＳ Ｐゴシック" w:hAnsi="Arial" w:cs="Arial" w:hint="eastAsia"/>
                <w:sz w:val="20"/>
              </w:rPr>
              <w:t>K=200</w:t>
            </w:r>
          </w:p>
        </w:tc>
      </w:tr>
    </w:tbl>
    <w:p w:rsidR="00A374BB" w:rsidRDefault="00A374BB" w:rsidP="00A374BB">
      <w:pPr>
        <w:spacing w:line="254" w:lineRule="exact"/>
        <w:jc w:val="left"/>
        <w:rPr>
          <w:rFonts w:ascii="Arial" w:eastAsia="ＭＳ Ｐゴシック" w:hAnsi="Arial" w:cs="Arial"/>
          <w:sz w:val="20"/>
        </w:rPr>
      </w:pPr>
    </w:p>
    <w:p w:rsidR="00A374BB" w:rsidRDefault="00A374BB" w:rsidP="00A374BB">
      <w:pPr>
        <w:spacing w:line="254" w:lineRule="exact"/>
        <w:jc w:val="left"/>
        <w:rPr>
          <w:rFonts w:ascii="Arial" w:eastAsia="ＭＳ Ｐゴシック" w:hAnsi="Arial" w:cs="Arial"/>
          <w:sz w:val="20"/>
        </w:rPr>
      </w:pPr>
    </w:p>
    <w:p w:rsidR="00A374BB" w:rsidRDefault="00A374BB" w:rsidP="00A374BB">
      <w:pPr>
        <w:spacing w:line="254" w:lineRule="exact"/>
        <w:jc w:val="left"/>
        <w:rPr>
          <w:rFonts w:ascii="Arial" w:eastAsia="ＭＳ Ｐゴシック" w:hAnsi="Arial" w:cs="Arial"/>
          <w:sz w:val="20"/>
        </w:rPr>
      </w:pPr>
    </w:p>
    <w:p w:rsidR="00A374BB" w:rsidRDefault="00A374BB" w:rsidP="00A374BB">
      <w:pPr>
        <w:spacing w:line="254" w:lineRule="exact"/>
        <w:jc w:val="left"/>
        <w:rPr>
          <w:rFonts w:ascii="Arial" w:eastAsia="ＭＳ Ｐゴシック" w:hAnsi="Arial" w:cs="Arial"/>
          <w:sz w:val="20"/>
        </w:rPr>
      </w:pPr>
    </w:p>
    <w:p w:rsidR="00A374BB" w:rsidRPr="00A374BB" w:rsidRDefault="00A374BB" w:rsidP="00A374BB">
      <w:pPr>
        <w:spacing w:line="254" w:lineRule="exact"/>
        <w:jc w:val="left"/>
        <w:rPr>
          <w:rFonts w:ascii="Arial" w:eastAsia="ＭＳ Ｐゴシック" w:hAnsi="Arial" w:cs="Arial"/>
          <w:sz w:val="20"/>
        </w:rPr>
      </w:pPr>
    </w:p>
    <w:p w:rsidR="00A374BB" w:rsidRPr="00A374BB" w:rsidRDefault="00A374BB" w:rsidP="00A374BB">
      <w:pPr>
        <w:spacing w:line="360" w:lineRule="exact"/>
        <w:ind w:left="595" w:hanging="595"/>
      </w:pPr>
    </w:p>
    <w:p w:rsidR="00A374BB" w:rsidRDefault="00A374BB" w:rsidP="00A374BB">
      <w:pPr>
        <w:spacing w:line="360" w:lineRule="exact"/>
        <w:ind w:left="595" w:hanging="595"/>
      </w:pPr>
    </w:p>
    <w:p w:rsidR="00A374BB" w:rsidRDefault="00A374BB" w:rsidP="00A374BB">
      <w:pPr>
        <w:spacing w:line="360" w:lineRule="exact"/>
        <w:ind w:left="595" w:hanging="595"/>
      </w:pPr>
    </w:p>
    <w:p w:rsidR="00A374BB" w:rsidRPr="00807EAF" w:rsidRDefault="00A374BB" w:rsidP="00807EAF">
      <w:pPr>
        <w:spacing w:line="360" w:lineRule="exact"/>
      </w:pPr>
    </w:p>
    <w:sectPr w:rsidR="00A374BB" w:rsidRPr="00807EAF" w:rsidSect="00E71805">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659" w:rsidRDefault="008A5659">
      <w:r>
        <w:separator/>
      </w:r>
    </w:p>
  </w:endnote>
  <w:endnote w:type="continuationSeparator" w:id="0">
    <w:p w:rsidR="008A5659" w:rsidRDefault="008A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659" w:rsidRDefault="008A5659">
      <w:r>
        <w:separator/>
      </w:r>
    </w:p>
  </w:footnote>
  <w:footnote w:type="continuationSeparator" w:id="0">
    <w:p w:rsidR="008A5659" w:rsidRDefault="008A5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A0E7E"/>
    <w:multiLevelType w:val="multilevel"/>
    <w:tmpl w:val="BEF8E79A"/>
    <w:lvl w:ilvl="0">
      <w:start w:val="1"/>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71805"/>
    <w:rsid w:val="000648CF"/>
    <w:rsid w:val="000C77A3"/>
    <w:rsid w:val="000F4720"/>
    <w:rsid w:val="001702B6"/>
    <w:rsid w:val="00211CB3"/>
    <w:rsid w:val="00253F7D"/>
    <w:rsid w:val="002C2FAB"/>
    <w:rsid w:val="00331468"/>
    <w:rsid w:val="00343F27"/>
    <w:rsid w:val="00373AEB"/>
    <w:rsid w:val="00386A28"/>
    <w:rsid w:val="003B5BB2"/>
    <w:rsid w:val="003D2C92"/>
    <w:rsid w:val="004845C3"/>
    <w:rsid w:val="004B4B73"/>
    <w:rsid w:val="004D4447"/>
    <w:rsid w:val="004F3A77"/>
    <w:rsid w:val="0052456B"/>
    <w:rsid w:val="00534F6E"/>
    <w:rsid w:val="005E3DFB"/>
    <w:rsid w:val="005E6F60"/>
    <w:rsid w:val="00646367"/>
    <w:rsid w:val="006E3580"/>
    <w:rsid w:val="006F7C25"/>
    <w:rsid w:val="0070071B"/>
    <w:rsid w:val="00785E01"/>
    <w:rsid w:val="00805CEA"/>
    <w:rsid w:val="00807EAF"/>
    <w:rsid w:val="0082202B"/>
    <w:rsid w:val="008474C3"/>
    <w:rsid w:val="008A2EA2"/>
    <w:rsid w:val="008A5659"/>
    <w:rsid w:val="008C2037"/>
    <w:rsid w:val="008C3132"/>
    <w:rsid w:val="008F5E2E"/>
    <w:rsid w:val="009659A0"/>
    <w:rsid w:val="009E160C"/>
    <w:rsid w:val="00A374BB"/>
    <w:rsid w:val="00A57EE1"/>
    <w:rsid w:val="00B20F93"/>
    <w:rsid w:val="00B22774"/>
    <w:rsid w:val="00B6581E"/>
    <w:rsid w:val="00B8053B"/>
    <w:rsid w:val="00BA74D2"/>
    <w:rsid w:val="00BC4007"/>
    <w:rsid w:val="00C6010A"/>
    <w:rsid w:val="00D00319"/>
    <w:rsid w:val="00DB242D"/>
    <w:rsid w:val="00DB31C4"/>
    <w:rsid w:val="00E45082"/>
    <w:rsid w:val="00E71805"/>
    <w:rsid w:val="00EC79C2"/>
    <w:rsid w:val="00ED2C22"/>
    <w:rsid w:val="00EF1284"/>
    <w:rsid w:val="00FD4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21AD70C4"/>
  <w15:docId w15:val="{A9E7C8CE-B2C9-4BCD-8094-C76B5900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180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E71805"/>
    <w:rPr>
      <w:rFonts w:ascii="ＭＳ 明朝" w:hAnsi="Courier New"/>
    </w:rPr>
  </w:style>
  <w:style w:type="character" w:customStyle="1" w:styleId="a4">
    <w:name w:val="書式なし (文字)"/>
    <w:basedOn w:val="a0"/>
    <w:link w:val="a3"/>
    <w:semiHidden/>
    <w:rsid w:val="00E71805"/>
    <w:rPr>
      <w:rFonts w:ascii="ＭＳ 明朝" w:eastAsia="ＭＳ 明朝" w:hAnsi="Courier New" w:cs="Times New Roman"/>
      <w:sz w:val="24"/>
      <w:szCs w:val="20"/>
    </w:rPr>
  </w:style>
  <w:style w:type="paragraph" w:styleId="2">
    <w:name w:val="Body Text 2"/>
    <w:basedOn w:val="a"/>
    <w:link w:val="20"/>
    <w:semiHidden/>
    <w:rsid w:val="00E71805"/>
    <w:rPr>
      <w:rFonts w:ascii="Arial" w:hAnsi="Arial"/>
      <w:color w:val="0000FF"/>
      <w:sz w:val="21"/>
    </w:rPr>
  </w:style>
  <w:style w:type="character" w:customStyle="1" w:styleId="20">
    <w:name w:val="本文 2 (文字)"/>
    <w:basedOn w:val="a0"/>
    <w:link w:val="2"/>
    <w:semiHidden/>
    <w:rsid w:val="00E71805"/>
    <w:rPr>
      <w:rFonts w:ascii="Arial" w:eastAsia="ＭＳ 明朝" w:hAnsi="Arial" w:cs="Times New Roman"/>
      <w:color w:val="0000FF"/>
      <w:szCs w:val="20"/>
    </w:rPr>
  </w:style>
  <w:style w:type="paragraph" w:styleId="a5">
    <w:name w:val="Body Text"/>
    <w:basedOn w:val="a"/>
    <w:link w:val="a6"/>
    <w:uiPriority w:val="99"/>
    <w:semiHidden/>
    <w:unhideWhenUsed/>
    <w:rsid w:val="00E71805"/>
  </w:style>
  <w:style w:type="character" w:customStyle="1" w:styleId="a6">
    <w:name w:val="本文 (文字)"/>
    <w:basedOn w:val="a0"/>
    <w:link w:val="a5"/>
    <w:uiPriority w:val="99"/>
    <w:semiHidden/>
    <w:rsid w:val="00E71805"/>
    <w:rPr>
      <w:rFonts w:ascii="Century" w:eastAsia="ＭＳ 明朝" w:hAnsi="Century" w:cs="Times New Roman"/>
      <w:sz w:val="24"/>
      <w:szCs w:val="20"/>
    </w:rPr>
  </w:style>
  <w:style w:type="paragraph" w:styleId="a7">
    <w:name w:val="header"/>
    <w:basedOn w:val="a"/>
    <w:link w:val="a8"/>
    <w:uiPriority w:val="99"/>
    <w:unhideWhenUsed/>
    <w:rsid w:val="00807EAF"/>
    <w:pPr>
      <w:tabs>
        <w:tab w:val="center" w:pos="4252"/>
        <w:tab w:val="right" w:pos="8504"/>
      </w:tabs>
      <w:snapToGrid w:val="0"/>
    </w:pPr>
  </w:style>
  <w:style w:type="character" w:customStyle="1" w:styleId="a8">
    <w:name w:val="ヘッダー (文字)"/>
    <w:basedOn w:val="a0"/>
    <w:link w:val="a7"/>
    <w:uiPriority w:val="99"/>
    <w:rsid w:val="00807EAF"/>
    <w:rPr>
      <w:kern w:val="2"/>
      <w:sz w:val="24"/>
    </w:rPr>
  </w:style>
  <w:style w:type="paragraph" w:styleId="a9">
    <w:name w:val="footer"/>
    <w:basedOn w:val="a"/>
    <w:link w:val="aa"/>
    <w:uiPriority w:val="99"/>
    <w:unhideWhenUsed/>
    <w:rsid w:val="00807EAF"/>
    <w:pPr>
      <w:tabs>
        <w:tab w:val="center" w:pos="4252"/>
        <w:tab w:val="right" w:pos="8504"/>
      </w:tabs>
      <w:snapToGrid w:val="0"/>
    </w:pPr>
  </w:style>
  <w:style w:type="character" w:customStyle="1" w:styleId="aa">
    <w:name w:val="フッター (文字)"/>
    <w:basedOn w:val="a0"/>
    <w:link w:val="a9"/>
    <w:uiPriority w:val="99"/>
    <w:rsid w:val="00807EA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1604</Words>
  <Characters>9145</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PC108</dc:creator>
  <cp:lastModifiedBy>pc108</cp:lastModifiedBy>
  <cp:revision>9</cp:revision>
  <cp:lastPrinted>2018-01-29T02:51:00Z</cp:lastPrinted>
  <dcterms:created xsi:type="dcterms:W3CDTF">2017-07-14T06:56:00Z</dcterms:created>
  <dcterms:modified xsi:type="dcterms:W3CDTF">2018-01-29T02:55:00Z</dcterms:modified>
</cp:coreProperties>
</file>